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E51" w:rsidRDefault="00562668">
      <w:pPr>
        <w:pStyle w:val="a5"/>
        <w:autoSpaceDE w:val="0"/>
        <w:autoSpaceDN w:val="0"/>
        <w:ind w:left="0" w:right="0" w:firstLineChars="2025" w:firstLine="5670"/>
        <w:jc w:val="left"/>
      </w:pPr>
      <w:r>
        <w:t xml:space="preserve">Додаток до листа МОН </w:t>
      </w:r>
    </w:p>
    <w:p w:rsidR="00183E51" w:rsidRDefault="00562668">
      <w:pPr>
        <w:pStyle w:val="a5"/>
        <w:autoSpaceDE w:val="0"/>
        <w:autoSpaceDN w:val="0"/>
        <w:ind w:left="0" w:right="0" w:firstLineChars="2025" w:firstLine="5670"/>
        <w:jc w:val="left"/>
      </w:pPr>
      <w:r>
        <w:t>від 30.08.2024 № 1.1/15776-24</w:t>
      </w:r>
    </w:p>
    <w:p w:rsidR="00183E51" w:rsidRDefault="00183E51">
      <w:pPr>
        <w:pStyle w:val="11"/>
        <w:spacing w:before="1"/>
        <w:ind w:left="15" w:right="9"/>
      </w:pPr>
    </w:p>
    <w:p w:rsidR="00183E51" w:rsidRPr="00562668" w:rsidRDefault="00562668" w:rsidP="00562668">
      <w:pPr>
        <w:pStyle w:val="11"/>
        <w:spacing w:before="1"/>
        <w:ind w:left="15" w:right="9"/>
        <w:rPr>
          <w:spacing w:val="-2"/>
        </w:rPr>
      </w:pPr>
      <w:r>
        <w:t xml:space="preserve">ІНСТРУКТИВНО-МЕТОДИЧНІ </w:t>
      </w:r>
      <w:r>
        <w:rPr>
          <w:spacing w:val="-2"/>
        </w:rPr>
        <w:t>РЕКОМЕНДАЦІЇ</w:t>
      </w:r>
    </w:p>
    <w:p w:rsidR="00183E51" w:rsidRDefault="00562668">
      <w:pPr>
        <w:spacing w:before="22" w:line="256" w:lineRule="auto"/>
        <w:ind w:left="15" w:right="6"/>
        <w:jc w:val="center"/>
        <w:rPr>
          <w:b/>
          <w:sz w:val="28"/>
        </w:rPr>
      </w:pPr>
      <w:r>
        <w:rPr>
          <w:b/>
          <w:sz w:val="28"/>
        </w:rPr>
        <w:t xml:space="preserve">щодо викладання навчальних предметів / інтегрованих курсів </w:t>
      </w:r>
    </w:p>
    <w:p w:rsidR="00183E51" w:rsidRDefault="00562668">
      <w:pPr>
        <w:spacing w:before="22" w:line="256" w:lineRule="auto"/>
        <w:ind w:left="15" w:right="6"/>
        <w:jc w:val="center"/>
        <w:rPr>
          <w:b/>
          <w:sz w:val="28"/>
        </w:rPr>
      </w:pPr>
      <w:r>
        <w:rPr>
          <w:b/>
          <w:sz w:val="28"/>
        </w:rPr>
        <w:t xml:space="preserve">у закладах загальної середньої освіти у 2024/2025 навчальному році  </w:t>
      </w:r>
    </w:p>
    <w:p w:rsidR="00183E51" w:rsidRDefault="00562668">
      <w:pPr>
        <w:spacing w:before="322"/>
        <w:ind w:left="1" w:right="7"/>
        <w:jc w:val="center"/>
        <w:rPr>
          <w:b/>
          <w:sz w:val="28"/>
          <w:szCs w:val="28"/>
        </w:rPr>
      </w:pPr>
      <w:r>
        <w:rPr>
          <w:b/>
          <w:sz w:val="28"/>
          <w:szCs w:val="28"/>
        </w:rPr>
        <w:t>12. ЗАХИСТ УКРАЇНИ</w:t>
      </w:r>
    </w:p>
    <w:p w:rsidR="00183E51" w:rsidRDefault="00562668">
      <w:pPr>
        <w:spacing w:before="322"/>
        <w:ind w:left="142"/>
        <w:jc w:val="both"/>
        <w:rPr>
          <w:sz w:val="28"/>
          <w:szCs w:val="28"/>
        </w:rPr>
      </w:pPr>
      <w:r>
        <w:rPr>
          <w:sz w:val="28"/>
          <w:szCs w:val="28"/>
        </w:rPr>
        <w:tab/>
        <w:t xml:space="preserve">Організація освітнього процесу  з навчального предмета «Захист України» у закладах загальної середньої освіти </w:t>
      </w:r>
      <w:r w:rsidR="00D40265">
        <w:rPr>
          <w:sz w:val="28"/>
          <w:szCs w:val="28"/>
        </w:rPr>
        <w:t>в</w:t>
      </w:r>
      <w:r>
        <w:rPr>
          <w:sz w:val="28"/>
          <w:szCs w:val="28"/>
        </w:rPr>
        <w:t xml:space="preserve"> 2024/2025 навчальному році здійснюватиметься відповідно до законів України «Про освіту», «Про повну загальну середню освіту», «Про військовий обов’язок І військову службу», «Про національну безпеку України», «Про оборону України», «Про основи національного спротиву», «Про основні засади державної політики у сфері утвердження української національної та громадянської ідентичності», Стратегії утвердження української національної та громадянської ідентичності на період до 2030 року, затвердженої постановою Кабінету Міністрів України від 15.12.2023 № 1322, Державного стандарту базової і повної загальної середньої освіти, затвердженого постановою Кабінету Міністрів України </w:t>
      </w:r>
      <w:r w:rsidR="00D40265">
        <w:rPr>
          <w:sz w:val="28"/>
          <w:szCs w:val="28"/>
        </w:rPr>
        <w:br/>
      </w:r>
      <w:r>
        <w:rPr>
          <w:sz w:val="28"/>
          <w:szCs w:val="28"/>
        </w:rPr>
        <w:t>від 23.11.2011 № 1392 та інших нормативних документів.</w:t>
      </w:r>
    </w:p>
    <w:p w:rsidR="00183E51" w:rsidRDefault="00562668">
      <w:pPr>
        <w:ind w:left="101" w:right="107" w:firstLine="700"/>
        <w:jc w:val="both"/>
        <w:rPr>
          <w:sz w:val="28"/>
          <w:szCs w:val="28"/>
        </w:rPr>
      </w:pPr>
      <w:r>
        <w:rPr>
          <w:sz w:val="28"/>
          <w:szCs w:val="28"/>
        </w:rPr>
        <w:t xml:space="preserve">Конституція України визначає захист Вітчизни обов’язком громадян України, найважливішою функцією держави. Безпека людини, її життя </w:t>
      </w:r>
      <w:r w:rsidR="00D40265">
        <w:rPr>
          <w:sz w:val="28"/>
          <w:szCs w:val="28"/>
        </w:rPr>
        <w:br/>
      </w:r>
      <w:r>
        <w:rPr>
          <w:sz w:val="28"/>
          <w:szCs w:val="28"/>
        </w:rPr>
        <w:t>і здоров’я визнаються в Україні найвищою соціальною цінністю. Як визначено в Конституції України (ст. 17, 65)</w:t>
      </w:r>
      <w:r w:rsidR="00D40265">
        <w:rPr>
          <w:sz w:val="28"/>
          <w:szCs w:val="28"/>
        </w:rPr>
        <w:t>,</w:t>
      </w:r>
      <w:r>
        <w:rPr>
          <w:sz w:val="28"/>
          <w:szCs w:val="28"/>
        </w:rPr>
        <w:t xml:space="preserve"> – захист суверенітету і територіальної цілісності України є найважливішими функціями держави, справою всього українського народу.</w:t>
      </w:r>
    </w:p>
    <w:p w:rsidR="00183E51" w:rsidRDefault="00562668">
      <w:pPr>
        <w:ind w:left="101" w:right="107" w:firstLine="700"/>
        <w:jc w:val="both"/>
        <w:rPr>
          <w:sz w:val="28"/>
          <w:szCs w:val="28"/>
          <w:highlight w:val="white"/>
        </w:rPr>
      </w:pPr>
      <w:r>
        <w:rPr>
          <w:sz w:val="28"/>
          <w:szCs w:val="28"/>
        </w:rPr>
        <w:t>Зважаючи на це, а також тривалу збройну агресію російської федерації проти України, постала необхідність оновити підходи до формування стійкої української громадянської ідентичності, розвитку громадянських компетентностей, а також виховання учнів як відповідальних громадян України, які обізнані щодо дій</w:t>
      </w:r>
      <w:r w:rsidR="00D40265">
        <w:rPr>
          <w:sz w:val="28"/>
          <w:szCs w:val="28"/>
        </w:rPr>
        <w:t>, необхідних для гарантування</w:t>
      </w:r>
      <w:r>
        <w:rPr>
          <w:sz w:val="28"/>
          <w:szCs w:val="28"/>
        </w:rPr>
        <w:t xml:space="preserve"> власної безпеки </w:t>
      </w:r>
      <w:r w:rsidR="00D40265">
        <w:rPr>
          <w:sz w:val="28"/>
          <w:szCs w:val="28"/>
        </w:rPr>
        <w:br/>
      </w:r>
      <w:r>
        <w:rPr>
          <w:sz w:val="28"/>
          <w:szCs w:val="28"/>
        </w:rPr>
        <w:t xml:space="preserve">і безпеки інших </w:t>
      </w:r>
      <w:r w:rsidR="00D40265">
        <w:rPr>
          <w:sz w:val="28"/>
          <w:szCs w:val="28"/>
        </w:rPr>
        <w:t xml:space="preserve">людей у надзвичайних ситуаціях </w:t>
      </w:r>
      <w:r>
        <w:rPr>
          <w:sz w:val="28"/>
          <w:szCs w:val="28"/>
        </w:rPr>
        <w:t xml:space="preserve">мирного і воєнного часу </w:t>
      </w:r>
      <w:r w:rsidR="00D40265">
        <w:rPr>
          <w:sz w:val="28"/>
          <w:szCs w:val="28"/>
        </w:rPr>
        <w:br/>
      </w:r>
      <w:r>
        <w:rPr>
          <w:sz w:val="28"/>
          <w:szCs w:val="28"/>
        </w:rPr>
        <w:t>та мають високий рівень оборонної свідомості</w:t>
      </w:r>
      <w:r>
        <w:rPr>
          <w:sz w:val="28"/>
          <w:szCs w:val="28"/>
          <w:highlight w:val="white"/>
        </w:rPr>
        <w:t xml:space="preserve">. Для цього було внесені зміни </w:t>
      </w:r>
      <w:r w:rsidR="00D40265">
        <w:rPr>
          <w:sz w:val="28"/>
          <w:szCs w:val="28"/>
          <w:highlight w:val="white"/>
        </w:rPr>
        <w:br/>
        <w:t>в</w:t>
      </w:r>
      <w:r>
        <w:rPr>
          <w:sz w:val="28"/>
          <w:szCs w:val="28"/>
          <w:highlight w:val="white"/>
        </w:rPr>
        <w:t xml:space="preserve"> законодавство України щодо початкової загальновійськової підготовки.</w:t>
      </w:r>
    </w:p>
    <w:p w:rsidR="00183E51" w:rsidRDefault="00562668">
      <w:pPr>
        <w:ind w:left="101" w:right="107" w:firstLine="700"/>
        <w:jc w:val="both"/>
        <w:rPr>
          <w:sz w:val="28"/>
          <w:szCs w:val="28"/>
          <w:highlight w:val="white"/>
        </w:rPr>
      </w:pPr>
      <w:r>
        <w:rPr>
          <w:sz w:val="28"/>
          <w:szCs w:val="28"/>
          <w:highlight w:val="white"/>
        </w:rPr>
        <w:t xml:space="preserve">Ці зміни передбачають перехід від допризовної підготовки юнаків до початкової загальновійськової підготовки. Ця підготовка є обов’язковою </w:t>
      </w:r>
      <w:r w:rsidR="00D40265">
        <w:rPr>
          <w:sz w:val="28"/>
          <w:szCs w:val="28"/>
          <w:highlight w:val="white"/>
        </w:rPr>
        <w:br/>
      </w:r>
      <w:r>
        <w:rPr>
          <w:sz w:val="28"/>
          <w:szCs w:val="28"/>
          <w:highlight w:val="white"/>
        </w:rPr>
        <w:t xml:space="preserve">для </w:t>
      </w:r>
      <w:r w:rsidR="00D40265">
        <w:rPr>
          <w:sz w:val="28"/>
          <w:szCs w:val="28"/>
          <w:highlight w:val="white"/>
        </w:rPr>
        <w:t>в</w:t>
      </w:r>
      <w:r>
        <w:rPr>
          <w:sz w:val="28"/>
          <w:szCs w:val="28"/>
          <w:highlight w:val="white"/>
        </w:rPr>
        <w:t xml:space="preserve">сіх громадян </w:t>
      </w:r>
      <w:r w:rsidR="00D40265">
        <w:rPr>
          <w:sz w:val="28"/>
          <w:szCs w:val="28"/>
          <w:highlight w:val="white"/>
        </w:rPr>
        <w:t>і</w:t>
      </w:r>
      <w:r>
        <w:rPr>
          <w:sz w:val="28"/>
          <w:szCs w:val="28"/>
          <w:highlight w:val="white"/>
        </w:rPr>
        <w:t xml:space="preserve"> громадянок та відбуватиметься за єдиною програмою, таким чином забезпечуючи дотримання рівних прав </w:t>
      </w:r>
      <w:r w:rsidR="00D40265">
        <w:rPr>
          <w:sz w:val="28"/>
          <w:szCs w:val="28"/>
          <w:highlight w:val="white"/>
        </w:rPr>
        <w:t>і</w:t>
      </w:r>
      <w:r>
        <w:rPr>
          <w:sz w:val="28"/>
          <w:szCs w:val="28"/>
          <w:highlight w:val="white"/>
        </w:rPr>
        <w:t xml:space="preserve"> можливостей учнів та учениць під час вивчення навчального предмета «Захист України».</w:t>
      </w:r>
    </w:p>
    <w:p w:rsidR="00183E51" w:rsidRDefault="00562668">
      <w:pPr>
        <w:ind w:left="101" w:right="106" w:firstLine="700"/>
        <w:jc w:val="both"/>
        <w:rPr>
          <w:sz w:val="28"/>
          <w:szCs w:val="28"/>
        </w:rPr>
        <w:sectPr w:rsidR="00183E51">
          <w:footerReference w:type="default" r:id="rId8"/>
          <w:pgSz w:w="11910" w:h="16840"/>
          <w:pgMar w:top="1040" w:right="740" w:bottom="1200" w:left="1600" w:header="0" w:footer="1001" w:gutter="0"/>
          <w:cols w:space="720"/>
        </w:sectPr>
      </w:pPr>
      <w:r>
        <w:rPr>
          <w:sz w:val="28"/>
          <w:szCs w:val="28"/>
        </w:rPr>
        <w:t xml:space="preserve">Відповідно до статті 9 Закону України «Про військовий обов’язок </w:t>
      </w:r>
      <w:r w:rsidR="00D40265">
        <w:rPr>
          <w:sz w:val="28"/>
          <w:szCs w:val="28"/>
        </w:rPr>
        <w:br/>
      </w:r>
      <w:r>
        <w:rPr>
          <w:sz w:val="28"/>
          <w:szCs w:val="28"/>
        </w:rPr>
        <w:t xml:space="preserve">та військову службу» початкова загальновійськова підготовка громадян України здійснюється з метою формування у громадян первинних загальновійськових знань і спеціальних компетентностей щодо оборонної свідомості, </w:t>
      </w:r>
    </w:p>
    <w:p w:rsidR="00183E51" w:rsidRDefault="00562668">
      <w:pPr>
        <w:ind w:left="101" w:right="106" w:firstLine="700"/>
        <w:jc w:val="both"/>
        <w:rPr>
          <w:sz w:val="28"/>
          <w:szCs w:val="28"/>
        </w:rPr>
      </w:pPr>
      <w:r>
        <w:rPr>
          <w:sz w:val="28"/>
          <w:szCs w:val="28"/>
        </w:rPr>
        <w:lastRenderedPageBreak/>
        <w:t>ознайомлення громадян з місцем і роллю громадянина у зв’язку з усвідомленням свого конституційного обов’язку щодо захисту Вітчизни, незалежності та територіальної цілісності України.</w:t>
      </w:r>
    </w:p>
    <w:p w:rsidR="00183E51" w:rsidRDefault="00562668">
      <w:pPr>
        <w:ind w:left="101" w:right="106" w:firstLine="700"/>
        <w:jc w:val="both"/>
        <w:rPr>
          <w:sz w:val="28"/>
          <w:szCs w:val="28"/>
          <w:highlight w:val="white"/>
        </w:rPr>
      </w:pPr>
      <w:r>
        <w:rPr>
          <w:sz w:val="28"/>
          <w:szCs w:val="28"/>
        </w:rPr>
        <w:t xml:space="preserve">Початкова загальновійськова підготовка реалізується на третьому рівні повної загальної середньої освіти та проводиться в закладах загальної середньої, професійної (професійно-технічної), фахової передвищої освіти, що мають ліцензію на провадження освітньої діяльності на відповідному рівні повної загальної середньої освіти, шляхом викладання навчального предмета «Захист України» та здійснення заходів, спрямованих на військово-патріотичне виховання. </w:t>
      </w:r>
    </w:p>
    <w:p w:rsidR="00183E51" w:rsidRDefault="00562668">
      <w:pPr>
        <w:ind w:left="101" w:right="106" w:firstLine="700"/>
        <w:jc w:val="both"/>
        <w:rPr>
          <w:sz w:val="28"/>
          <w:szCs w:val="28"/>
        </w:rPr>
      </w:pPr>
      <w:r>
        <w:rPr>
          <w:sz w:val="28"/>
          <w:szCs w:val="28"/>
          <w:highlight w:val="white"/>
        </w:rPr>
        <w:t xml:space="preserve">Під час організації та проведення початкової підготовки забороняється будь-яка дискримінація, зокрема порушення принципу рівності прав </w:t>
      </w:r>
      <w:r w:rsidR="00D40265">
        <w:rPr>
          <w:sz w:val="28"/>
          <w:szCs w:val="28"/>
          <w:highlight w:val="white"/>
        </w:rPr>
        <w:br/>
      </w:r>
      <w:r>
        <w:rPr>
          <w:sz w:val="28"/>
          <w:szCs w:val="28"/>
          <w:highlight w:val="white"/>
        </w:rPr>
        <w:t>і можливостей, пряме або непряме обмеження прав здобувачів освіти залежно від раси, кольору шкіри, політичних, релігійних та інших переконань, статі, етнічного, соціального та іноземного походження, стану здор</w:t>
      </w:r>
      <w:r>
        <w:rPr>
          <w:sz w:val="28"/>
          <w:szCs w:val="28"/>
        </w:rPr>
        <w:t>ов’я чи наявності інвалідності.</w:t>
      </w:r>
    </w:p>
    <w:p w:rsidR="00183E51" w:rsidRDefault="00562668">
      <w:pPr>
        <w:ind w:left="101" w:right="107" w:firstLine="700"/>
        <w:jc w:val="both"/>
        <w:rPr>
          <w:sz w:val="28"/>
          <w:szCs w:val="28"/>
        </w:rPr>
      </w:pPr>
      <w:r>
        <w:rPr>
          <w:sz w:val="28"/>
          <w:szCs w:val="28"/>
        </w:rPr>
        <w:t>Заходи, спрямовані на військово-патріотичне виховання,</w:t>
      </w:r>
      <w:r>
        <w:rPr>
          <w:sz w:val="28"/>
          <w:szCs w:val="28"/>
        </w:rPr>
        <w:br/>
        <w:t xml:space="preserve">організовують та проводять відповідно до </w:t>
      </w:r>
      <w:hyperlink r:id="rId9" w:anchor="w1_2">
        <w:r>
          <w:rPr>
            <w:sz w:val="28"/>
            <w:szCs w:val="28"/>
          </w:rPr>
          <w:t>план</w:t>
        </w:r>
      </w:hyperlink>
      <w:r>
        <w:rPr>
          <w:sz w:val="28"/>
          <w:szCs w:val="28"/>
        </w:rPr>
        <w:t xml:space="preserve">ів заходів з утвердження української національної та громадянської ідентичності центральних </w:t>
      </w:r>
      <w:r w:rsidR="00D40265">
        <w:rPr>
          <w:sz w:val="28"/>
          <w:szCs w:val="28"/>
        </w:rPr>
        <w:br/>
      </w:r>
      <w:r>
        <w:rPr>
          <w:sz w:val="28"/>
          <w:szCs w:val="28"/>
        </w:rPr>
        <w:t>та місцевих органів виконавчої влади, органів місцевого самоврядування, до сфери управління яких належать заклади освіти.</w:t>
      </w:r>
      <w:r>
        <w:rPr>
          <w:sz w:val="28"/>
          <w:szCs w:val="28"/>
          <w:highlight w:val="white"/>
        </w:rPr>
        <w:t xml:space="preserve"> </w:t>
      </w:r>
    </w:p>
    <w:p w:rsidR="00183E51" w:rsidRDefault="00562668">
      <w:pPr>
        <w:ind w:left="101" w:right="107" w:firstLine="700"/>
        <w:jc w:val="both"/>
        <w:rPr>
          <w:sz w:val="28"/>
          <w:szCs w:val="28"/>
          <w:highlight w:val="white"/>
        </w:rPr>
      </w:pPr>
      <w:r>
        <w:rPr>
          <w:sz w:val="28"/>
          <w:szCs w:val="28"/>
          <w:highlight w:val="white"/>
        </w:rPr>
        <w:t>У 2024 році МОН України, аби повною мірою реалізувати за</w:t>
      </w:r>
      <w:r w:rsidR="00D40265">
        <w:rPr>
          <w:sz w:val="28"/>
          <w:szCs w:val="28"/>
          <w:highlight w:val="white"/>
        </w:rPr>
        <w:t>вдання</w:t>
      </w:r>
      <w:r>
        <w:rPr>
          <w:sz w:val="28"/>
          <w:szCs w:val="28"/>
          <w:highlight w:val="white"/>
        </w:rPr>
        <w:t xml:space="preserve"> щодо забезпечення якісної початкової загальновійськової підготовки та формування стійкої громадянської ідентичності, розпочало оновлення підходів до викладання навчального предмета «Захист України». </w:t>
      </w:r>
      <w:r w:rsidR="00D40265">
        <w:rPr>
          <w:sz w:val="28"/>
          <w:szCs w:val="28"/>
          <w:highlight w:val="white"/>
        </w:rPr>
        <w:t>У</w:t>
      </w:r>
      <w:r>
        <w:rPr>
          <w:sz w:val="28"/>
          <w:szCs w:val="28"/>
          <w:highlight w:val="white"/>
        </w:rPr>
        <w:t xml:space="preserve"> межах зазначеного оновлення було розроблено модельну навчальну програму «Захист України. Інтегрований курс» для закладів, що забезпечують здобуття повної загальної середньої освіти, запропоновано новий підхід до викладання зазначеного предмета та виділено кошти на формування відповідного навчального простору.</w:t>
      </w:r>
    </w:p>
    <w:p w:rsidR="00183E51" w:rsidRDefault="007416C9">
      <w:pPr>
        <w:ind w:left="101" w:right="106" w:firstLine="700"/>
        <w:jc w:val="both"/>
        <w:rPr>
          <w:sz w:val="28"/>
          <w:szCs w:val="28"/>
        </w:rPr>
      </w:pPr>
      <w:hyperlink r:id="rId10" w:history="1">
        <w:r w:rsidR="00562668">
          <w:rPr>
            <w:rStyle w:val="a3"/>
            <w:sz w:val="28"/>
            <w:szCs w:val="28"/>
          </w:rPr>
          <w:t xml:space="preserve">Модельна навчальна програма </w:t>
        </w:r>
        <w:r w:rsidR="00562668">
          <w:rPr>
            <w:rStyle w:val="a3"/>
            <w:sz w:val="28"/>
            <w:szCs w:val="28"/>
            <w:highlight w:val="white"/>
          </w:rPr>
          <w:t xml:space="preserve">«Захист України. Інтегрований курс» </w:t>
        </w:r>
      </w:hyperlink>
      <w:r w:rsidR="00562668">
        <w:rPr>
          <w:sz w:val="28"/>
          <w:szCs w:val="28"/>
          <w:highlight w:val="white"/>
        </w:rPr>
        <w:t xml:space="preserve">була розроблена відповідно до нового Державного стандарту профільної середньої освіти та погоджена в Міністерстві оборони України (лист </w:t>
      </w:r>
      <w:r w:rsidR="00D40265">
        <w:rPr>
          <w:sz w:val="28"/>
          <w:szCs w:val="28"/>
          <w:highlight w:val="white"/>
        </w:rPr>
        <w:br/>
      </w:r>
      <w:r w:rsidR="00562668">
        <w:rPr>
          <w:sz w:val="28"/>
          <w:szCs w:val="28"/>
          <w:highlight w:val="white"/>
        </w:rPr>
        <w:t xml:space="preserve">від 17.04.2024 № </w:t>
      </w:r>
      <w:r w:rsidR="00562668">
        <w:rPr>
          <w:sz w:val="28"/>
          <w:szCs w:val="28"/>
        </w:rPr>
        <w:t xml:space="preserve">1/6787-24). Наказом МОН України від 08.08.2024 № 1116 зазначеній модельній навчальній програмі надано </w:t>
      </w:r>
      <w:r w:rsidR="00562668">
        <w:rPr>
          <w:sz w:val="28"/>
          <w:szCs w:val="28"/>
          <w:highlight w:val="white"/>
        </w:rPr>
        <w:t xml:space="preserve">гриф «Рекомендовано Міністерством освіти та науки України». Викладання за цієї програмою реалізується в рамках </w:t>
      </w:r>
      <w:r w:rsidR="00562668">
        <w:rPr>
          <w:sz w:val="28"/>
          <w:szCs w:val="28"/>
        </w:rPr>
        <w:t xml:space="preserve">Інноваційного освітнього проєкту на всеукраїнському рівні за темою «Теоретико-методичні засади викладання навчального предмета/інтегрованого курсу “Захист України”». </w:t>
      </w:r>
      <w:r w:rsidR="00562668">
        <w:rPr>
          <w:sz w:val="28"/>
          <w:szCs w:val="28"/>
          <w:highlight w:val="white"/>
        </w:rPr>
        <w:t xml:space="preserve"> </w:t>
      </w:r>
    </w:p>
    <w:p w:rsidR="00183E51" w:rsidRDefault="00562668" w:rsidP="00D40265">
      <w:pPr>
        <w:ind w:right="106" w:firstLine="700"/>
        <w:jc w:val="both"/>
        <w:rPr>
          <w:b/>
          <w:bCs/>
          <w:i/>
          <w:iCs/>
          <w:sz w:val="28"/>
          <w:szCs w:val="28"/>
        </w:rPr>
      </w:pPr>
      <w:r>
        <w:rPr>
          <w:sz w:val="28"/>
          <w:szCs w:val="28"/>
        </w:rPr>
        <w:t xml:space="preserve">Відповідно до Типової освітньої програми закладів загальної середньої освіти </w:t>
      </w:r>
      <w:r w:rsidR="00D40265">
        <w:rPr>
          <w:sz w:val="28"/>
          <w:szCs w:val="28"/>
        </w:rPr>
        <w:t>в</w:t>
      </w:r>
      <w:r>
        <w:rPr>
          <w:sz w:val="28"/>
          <w:szCs w:val="28"/>
        </w:rPr>
        <w:t xml:space="preserve"> 2024/2025 навчальному році на вивчення</w:t>
      </w:r>
      <w:r w:rsidR="00D40265">
        <w:rPr>
          <w:sz w:val="28"/>
          <w:szCs w:val="28"/>
        </w:rPr>
        <w:t xml:space="preserve"> предмета «Захист України» в 10–</w:t>
      </w:r>
      <w:r>
        <w:rPr>
          <w:sz w:val="28"/>
          <w:szCs w:val="28"/>
        </w:rPr>
        <w:t>11 класах закладів загальної середньої освіти типовим навчальним планом на рівні стандарту пере</w:t>
      </w:r>
      <w:r w:rsidR="00D40265">
        <w:rPr>
          <w:sz w:val="28"/>
          <w:szCs w:val="28"/>
        </w:rPr>
        <w:t>дбачено 1,5 години на тиждень. У</w:t>
      </w:r>
      <w:r>
        <w:rPr>
          <w:sz w:val="28"/>
          <w:szCs w:val="28"/>
        </w:rPr>
        <w:t>раховуючи тривалу збройну агресію російської федерації проти України, а також вимоги чинного законодавства</w:t>
      </w:r>
      <w:r>
        <w:rPr>
          <w:i/>
          <w:iCs/>
          <w:sz w:val="28"/>
          <w:szCs w:val="28"/>
        </w:rPr>
        <w:t xml:space="preserve"> </w:t>
      </w:r>
      <w:r>
        <w:rPr>
          <w:b/>
          <w:i/>
          <w:iCs/>
          <w:sz w:val="28"/>
          <w:szCs w:val="28"/>
        </w:rPr>
        <w:t xml:space="preserve">рекомендуємо на викладання предмета Захист України </w:t>
      </w:r>
      <w:r>
        <w:rPr>
          <w:b/>
          <w:i/>
          <w:iCs/>
          <w:sz w:val="28"/>
          <w:szCs w:val="28"/>
        </w:rPr>
        <w:lastRenderedPageBreak/>
        <w:t>виділяти</w:t>
      </w:r>
      <w:r>
        <w:rPr>
          <w:i/>
          <w:iCs/>
          <w:sz w:val="28"/>
          <w:szCs w:val="28"/>
        </w:rPr>
        <w:t xml:space="preserve"> </w:t>
      </w:r>
      <w:r>
        <w:rPr>
          <w:b/>
          <w:i/>
          <w:iCs/>
          <w:sz w:val="28"/>
          <w:szCs w:val="28"/>
        </w:rPr>
        <w:t xml:space="preserve">2 години, додаючи </w:t>
      </w:r>
      <w:r>
        <w:rPr>
          <w:b/>
          <w:bCs/>
          <w:i/>
          <w:iCs/>
          <w:sz w:val="28"/>
          <w:szCs w:val="28"/>
        </w:rPr>
        <w:t>0,5 години з варіативно</w:t>
      </w:r>
      <w:r w:rsidR="00D40265">
        <w:rPr>
          <w:b/>
          <w:bCs/>
          <w:i/>
          <w:iCs/>
          <w:sz w:val="28"/>
          <w:szCs w:val="28"/>
        </w:rPr>
        <w:t>го</w:t>
      </w:r>
      <w:r>
        <w:rPr>
          <w:b/>
          <w:bCs/>
          <w:i/>
          <w:iCs/>
          <w:sz w:val="28"/>
          <w:szCs w:val="28"/>
        </w:rPr>
        <w:t xml:space="preserve"> склад</w:t>
      </w:r>
      <w:r w:rsidR="00D40265">
        <w:rPr>
          <w:b/>
          <w:bCs/>
          <w:i/>
          <w:iCs/>
          <w:sz w:val="28"/>
          <w:szCs w:val="28"/>
        </w:rPr>
        <w:t>ника</w:t>
      </w:r>
      <w:r>
        <w:rPr>
          <w:b/>
          <w:bCs/>
          <w:i/>
          <w:iCs/>
          <w:sz w:val="28"/>
          <w:szCs w:val="28"/>
        </w:rPr>
        <w:t xml:space="preserve"> освітньої програми закладу освіти.</w:t>
      </w:r>
    </w:p>
    <w:p w:rsidR="00183E51" w:rsidRDefault="00562668" w:rsidP="00D40265">
      <w:pPr>
        <w:ind w:right="106" w:firstLine="700"/>
        <w:jc w:val="both"/>
        <w:rPr>
          <w:sz w:val="28"/>
          <w:szCs w:val="28"/>
        </w:rPr>
      </w:pPr>
      <w:r>
        <w:rPr>
          <w:sz w:val="28"/>
          <w:szCs w:val="28"/>
        </w:rPr>
        <w:t>На профільному рівні типовим навчальним планом передб</w:t>
      </w:r>
      <w:r w:rsidR="00D40265">
        <w:rPr>
          <w:sz w:val="28"/>
          <w:szCs w:val="28"/>
        </w:rPr>
        <w:t xml:space="preserve">ачено </w:t>
      </w:r>
      <w:r>
        <w:rPr>
          <w:sz w:val="28"/>
          <w:szCs w:val="28"/>
        </w:rPr>
        <w:t>5 годин (інваріантн</w:t>
      </w:r>
      <w:r w:rsidR="00D40265">
        <w:rPr>
          <w:sz w:val="28"/>
          <w:szCs w:val="28"/>
        </w:rPr>
        <w:t>ий</w:t>
      </w:r>
      <w:r>
        <w:rPr>
          <w:sz w:val="28"/>
          <w:szCs w:val="28"/>
        </w:rPr>
        <w:t xml:space="preserve"> склад</w:t>
      </w:r>
      <w:r w:rsidR="00D40265">
        <w:rPr>
          <w:sz w:val="28"/>
          <w:szCs w:val="28"/>
        </w:rPr>
        <w:t>ник</w:t>
      </w:r>
      <w:r>
        <w:rPr>
          <w:sz w:val="28"/>
          <w:szCs w:val="28"/>
        </w:rPr>
        <w:t>) на тиждень.</w:t>
      </w:r>
    </w:p>
    <w:p w:rsidR="00183E51" w:rsidRDefault="00562668" w:rsidP="00D40265">
      <w:pPr>
        <w:ind w:firstLine="708"/>
        <w:jc w:val="both"/>
        <w:rPr>
          <w:sz w:val="28"/>
          <w:szCs w:val="28"/>
        </w:rPr>
      </w:pPr>
      <w:r>
        <w:rPr>
          <w:sz w:val="28"/>
          <w:szCs w:val="28"/>
        </w:rPr>
        <w:t xml:space="preserve">Заклади освіти, які долучилися до Інноваційного освітнього проєкту на всеукраїнському рівні за темою «Теоретико-методичні засади викладання навчального предмета/ інтегрованого курсу “Захист України”» (далі </w:t>
      </w:r>
      <w:r w:rsidR="00D40265">
        <w:rPr>
          <w:sz w:val="28"/>
          <w:szCs w:val="28"/>
        </w:rPr>
        <w:t>–</w:t>
      </w:r>
      <w:r>
        <w:rPr>
          <w:sz w:val="28"/>
          <w:szCs w:val="28"/>
        </w:rPr>
        <w:t xml:space="preserve"> Освітній проєкт), здійснюють викладання відповідно до модельної навчальної програми «Захист України. Інтегрований курс» для закладів, що забезпечують здобуття повної загальної середньої освіти. Заклади, що не долучилис</w:t>
      </w:r>
      <w:r w:rsidR="00D40265">
        <w:rPr>
          <w:sz w:val="28"/>
          <w:szCs w:val="28"/>
        </w:rPr>
        <w:t>я</w:t>
      </w:r>
      <w:r>
        <w:rPr>
          <w:sz w:val="28"/>
          <w:szCs w:val="28"/>
        </w:rPr>
        <w:t xml:space="preserve"> до Освітнього проєкту, здійснюють навчання за програмами:</w:t>
      </w:r>
    </w:p>
    <w:p w:rsidR="00183E51" w:rsidRDefault="00562668" w:rsidP="00D40265">
      <w:pPr>
        <w:ind w:firstLine="708"/>
        <w:jc w:val="both"/>
        <w:rPr>
          <w:sz w:val="28"/>
          <w:szCs w:val="28"/>
        </w:rPr>
      </w:pPr>
      <w:r>
        <w:rPr>
          <w:sz w:val="28"/>
          <w:szCs w:val="28"/>
        </w:rPr>
        <w:t>«Захист України. Рівень станда</w:t>
      </w:r>
      <w:r w:rsidR="00D40265">
        <w:rPr>
          <w:sz w:val="28"/>
          <w:szCs w:val="28"/>
        </w:rPr>
        <w:t>рту». Навчальна програма для 10</w:t>
      </w:r>
      <w:r>
        <w:rPr>
          <w:sz w:val="28"/>
          <w:szCs w:val="28"/>
        </w:rPr>
        <w:t>–11 класів закладів загальної середньої освіти;</w:t>
      </w:r>
    </w:p>
    <w:p w:rsidR="00183E51" w:rsidRDefault="007416C9" w:rsidP="00D40265">
      <w:pPr>
        <w:ind w:firstLine="659"/>
        <w:jc w:val="both"/>
        <w:rPr>
          <w:sz w:val="28"/>
          <w:szCs w:val="28"/>
        </w:rPr>
      </w:pPr>
      <w:hyperlink r:id="rId11">
        <w:r w:rsidR="00562668">
          <w:rPr>
            <w:sz w:val="28"/>
            <w:szCs w:val="28"/>
          </w:rPr>
          <w:t>«Захист України. Профільний рівень»</w:t>
        </w:r>
      </w:hyperlink>
      <w:r w:rsidR="00D40265">
        <w:rPr>
          <w:sz w:val="28"/>
          <w:szCs w:val="28"/>
        </w:rPr>
        <w:t>. Навчальна програма для 10</w:t>
      </w:r>
      <w:r w:rsidR="00562668">
        <w:rPr>
          <w:sz w:val="28"/>
          <w:szCs w:val="28"/>
        </w:rPr>
        <w:t>–11</w:t>
      </w:r>
      <w:r w:rsidR="00D40265">
        <w:rPr>
          <w:sz w:val="28"/>
          <w:szCs w:val="28"/>
        </w:rPr>
        <w:t xml:space="preserve"> </w:t>
      </w:r>
      <w:r w:rsidR="00562668">
        <w:rPr>
          <w:sz w:val="28"/>
          <w:szCs w:val="28"/>
        </w:rPr>
        <w:t>класів закладів загальної середньої освіти.</w:t>
      </w:r>
    </w:p>
    <w:p w:rsidR="00183E51" w:rsidRDefault="00562668" w:rsidP="00D40265">
      <w:pPr>
        <w:ind w:firstLine="566"/>
        <w:jc w:val="both"/>
        <w:rPr>
          <w:sz w:val="28"/>
          <w:szCs w:val="28"/>
        </w:rPr>
      </w:pPr>
      <w:r>
        <w:rPr>
          <w:sz w:val="28"/>
          <w:szCs w:val="28"/>
        </w:rPr>
        <w:t xml:space="preserve">Зважаючи на стислі терміни, у які відбувалася розробка та затвердження нової модельної навчальної програми, навчально-методичне забезпечення </w:t>
      </w:r>
      <w:r w:rsidR="00D40265">
        <w:rPr>
          <w:sz w:val="28"/>
          <w:szCs w:val="28"/>
        </w:rPr>
        <w:br/>
      </w:r>
      <w:r>
        <w:rPr>
          <w:sz w:val="28"/>
          <w:szCs w:val="28"/>
        </w:rPr>
        <w:t xml:space="preserve">в рамках Освітнього проєкту </w:t>
      </w:r>
      <w:r w:rsidR="00D40265">
        <w:rPr>
          <w:sz w:val="28"/>
          <w:szCs w:val="28"/>
        </w:rPr>
        <w:t>перебуває</w:t>
      </w:r>
      <w:r>
        <w:rPr>
          <w:sz w:val="28"/>
          <w:szCs w:val="28"/>
        </w:rPr>
        <w:t xml:space="preserve"> на стадії розробки. Для зручності роботи педагогічних працівників додатково листами МОН України будуть надані методичні та навчальні матеріали. </w:t>
      </w:r>
    </w:p>
    <w:p w:rsidR="00183E51" w:rsidRDefault="00562668" w:rsidP="00D40265">
      <w:pPr>
        <w:ind w:firstLine="566"/>
        <w:jc w:val="both"/>
        <w:rPr>
          <w:sz w:val="28"/>
          <w:szCs w:val="28"/>
        </w:rPr>
      </w:pPr>
      <w:r>
        <w:rPr>
          <w:sz w:val="28"/>
          <w:szCs w:val="28"/>
        </w:rPr>
        <w:t>Суттєвою загальною рисою модельних навчальних програм, що відповідає сучасним тенденціям в освіті, є надання вчител</w:t>
      </w:r>
      <w:r w:rsidR="00D40265">
        <w:rPr>
          <w:sz w:val="28"/>
          <w:szCs w:val="28"/>
        </w:rPr>
        <w:t>ьству</w:t>
      </w:r>
      <w:r>
        <w:rPr>
          <w:sz w:val="28"/>
          <w:szCs w:val="28"/>
        </w:rPr>
        <w:t xml:space="preserve"> значно більшої свободи в питаннях планування освітнього процесу. Вибір форм, методів </w:t>
      </w:r>
      <w:r w:rsidR="00D40265">
        <w:rPr>
          <w:sz w:val="28"/>
          <w:szCs w:val="28"/>
        </w:rPr>
        <w:t>і</w:t>
      </w:r>
      <w:r>
        <w:rPr>
          <w:sz w:val="28"/>
          <w:szCs w:val="28"/>
        </w:rPr>
        <w:t xml:space="preserve"> засобів навчання, розподіл годин, </w:t>
      </w:r>
      <w:r w:rsidR="00D40265">
        <w:rPr>
          <w:sz w:val="28"/>
          <w:szCs w:val="28"/>
        </w:rPr>
        <w:t>відведених</w:t>
      </w:r>
      <w:r>
        <w:rPr>
          <w:sz w:val="28"/>
          <w:szCs w:val="28"/>
        </w:rPr>
        <w:t xml:space="preserve"> на вивчення модулів та окремих тем (це стосується як порядку вивчення тем, так і розподілу часу на їх вивчення), учитель</w:t>
      </w:r>
      <w:r w:rsidR="00D40265">
        <w:rPr>
          <w:sz w:val="28"/>
          <w:szCs w:val="28"/>
        </w:rPr>
        <w:t>ство</w:t>
      </w:r>
      <w:r>
        <w:rPr>
          <w:sz w:val="28"/>
          <w:szCs w:val="28"/>
        </w:rPr>
        <w:t xml:space="preserve"> здійснює самостійно.</w:t>
      </w:r>
    </w:p>
    <w:p w:rsidR="00183E51" w:rsidRDefault="007416C9" w:rsidP="00D40265">
      <w:pPr>
        <w:ind w:right="106" w:firstLine="567"/>
        <w:jc w:val="both"/>
        <w:rPr>
          <w:sz w:val="28"/>
          <w:szCs w:val="28"/>
        </w:rPr>
      </w:pPr>
      <w:hyperlink r:id="rId12">
        <w:r w:rsidR="00562668">
          <w:rPr>
            <w:b/>
            <w:sz w:val="28"/>
            <w:szCs w:val="28"/>
          </w:rPr>
          <w:t xml:space="preserve">Метою навчального предмета </w:t>
        </w:r>
      </w:hyperlink>
      <w:hyperlink r:id="rId13">
        <w:r w:rsidR="00562668">
          <w:rPr>
            <w:sz w:val="28"/>
            <w:szCs w:val="28"/>
          </w:rPr>
          <w:t xml:space="preserve">«Захист України» </w:t>
        </w:r>
      </w:hyperlink>
      <w:r w:rsidR="00562668">
        <w:rPr>
          <w:sz w:val="28"/>
          <w:szCs w:val="28"/>
        </w:rPr>
        <w:t xml:space="preserve">є формування національної та громадянської ідентичності, громадянської стійкості та оборонної свідомості здобувачів та здобувачок профільної середньої освіти, здатності виявляти свою національну та громадянську ідентичність </w:t>
      </w:r>
      <w:r w:rsidR="00D40265">
        <w:rPr>
          <w:sz w:val="28"/>
          <w:szCs w:val="28"/>
        </w:rPr>
        <w:br/>
      </w:r>
      <w:r w:rsidR="00562668">
        <w:rPr>
          <w:sz w:val="28"/>
          <w:szCs w:val="28"/>
        </w:rPr>
        <w:t>у повсякденному житті і в умовах негативних зовнішніх впливів та готовності до захисту незалежності і територіальної цілісності України, конституційних засад державного ладу, національних інтересів та суспільно-державних (національних) цінностей України.</w:t>
      </w:r>
    </w:p>
    <w:p w:rsidR="00183E51" w:rsidRDefault="00562668" w:rsidP="00D40265">
      <w:pPr>
        <w:ind w:right="107" w:firstLine="700"/>
        <w:jc w:val="both"/>
        <w:rPr>
          <w:sz w:val="28"/>
          <w:szCs w:val="28"/>
        </w:rPr>
      </w:pPr>
      <w:r>
        <w:rPr>
          <w:sz w:val="28"/>
          <w:szCs w:val="28"/>
        </w:rPr>
        <w:t xml:space="preserve">Відповідно до поставленої мети окреслено такі комплексні освітні </w:t>
      </w:r>
      <w:r w:rsidR="00D40265">
        <w:rPr>
          <w:sz w:val="28"/>
          <w:szCs w:val="28"/>
        </w:rPr>
        <w:br/>
      </w:r>
      <w:r>
        <w:rPr>
          <w:sz w:val="28"/>
          <w:szCs w:val="28"/>
        </w:rPr>
        <w:t>та виховні завдання:</w:t>
      </w:r>
    </w:p>
    <w:p w:rsidR="00183E51" w:rsidRDefault="00562668">
      <w:pPr>
        <w:spacing w:line="276" w:lineRule="auto"/>
        <w:ind w:firstLine="708"/>
        <w:jc w:val="both"/>
        <w:rPr>
          <w:sz w:val="28"/>
          <w:szCs w:val="28"/>
        </w:rPr>
      </w:pPr>
      <w:r>
        <w:rPr>
          <w:sz w:val="28"/>
          <w:szCs w:val="28"/>
        </w:rPr>
        <w:t>ознайомлення здобувачів і здобувачок освіти з основними принципами громадянської активності та оборонної свідомості як складової стратегії захисту національних інтересів та суспільно-державних (національних) цінностей України;</w:t>
      </w:r>
    </w:p>
    <w:p w:rsidR="00183E51" w:rsidRDefault="00562668">
      <w:pPr>
        <w:spacing w:line="276" w:lineRule="auto"/>
        <w:ind w:firstLine="708"/>
        <w:jc w:val="both"/>
        <w:rPr>
          <w:sz w:val="28"/>
          <w:szCs w:val="28"/>
        </w:rPr>
      </w:pPr>
      <w:r>
        <w:rPr>
          <w:sz w:val="28"/>
          <w:szCs w:val="28"/>
        </w:rPr>
        <w:t>розвиток умінь здобувачів і здобувачок освіти, спрямованих на готовність до захисту незалежності і територіальної цілісності України, конституційних засад державного ладу, національних інтересів та суспільно-державних (національних) цінностей України;</w:t>
      </w:r>
    </w:p>
    <w:p w:rsidR="00183E51" w:rsidRDefault="00562668">
      <w:pPr>
        <w:spacing w:line="276" w:lineRule="auto"/>
        <w:ind w:firstLine="708"/>
        <w:jc w:val="both"/>
        <w:rPr>
          <w:sz w:val="28"/>
          <w:szCs w:val="28"/>
        </w:rPr>
      </w:pPr>
      <w:r>
        <w:rPr>
          <w:sz w:val="28"/>
          <w:szCs w:val="28"/>
        </w:rPr>
        <w:lastRenderedPageBreak/>
        <w:t>розвиток командної взаємодії, лідерства та самозарадності здобувачів і здобувачок освіти в природному, соціальному, техногенному та віртуальному середовищах в умовах негативних зовнішніх впливів;</w:t>
      </w:r>
    </w:p>
    <w:p w:rsidR="00183E51" w:rsidRDefault="00562668">
      <w:pPr>
        <w:spacing w:line="276" w:lineRule="auto"/>
        <w:ind w:firstLine="708"/>
        <w:jc w:val="both"/>
        <w:rPr>
          <w:sz w:val="28"/>
          <w:szCs w:val="28"/>
        </w:rPr>
      </w:pPr>
      <w:r>
        <w:rPr>
          <w:sz w:val="28"/>
          <w:szCs w:val="28"/>
        </w:rPr>
        <w:t xml:space="preserve"> формування вмінь, прогнозування наслідків своїх дій для безпеки, здоров’я, і добробуту в умовах невизначеності;</w:t>
      </w:r>
    </w:p>
    <w:p w:rsidR="00183E51" w:rsidRDefault="00562668">
      <w:pPr>
        <w:spacing w:line="276" w:lineRule="auto"/>
        <w:ind w:firstLine="708"/>
        <w:jc w:val="both"/>
        <w:rPr>
          <w:sz w:val="28"/>
          <w:szCs w:val="28"/>
        </w:rPr>
      </w:pPr>
      <w:r>
        <w:rPr>
          <w:sz w:val="28"/>
          <w:szCs w:val="28"/>
        </w:rPr>
        <w:t>розвиток умінь відстоювання власної української національної та громадянської ідентичності, інтересів українського суспільства, протидіючі проявам тиску, неповаги і приниження;</w:t>
      </w:r>
    </w:p>
    <w:p w:rsidR="00183E51" w:rsidRDefault="00562668">
      <w:pPr>
        <w:spacing w:line="276" w:lineRule="auto"/>
        <w:ind w:firstLine="708"/>
        <w:jc w:val="both"/>
        <w:rPr>
          <w:sz w:val="28"/>
          <w:szCs w:val="28"/>
        </w:rPr>
      </w:pPr>
      <w:r>
        <w:rPr>
          <w:sz w:val="28"/>
          <w:szCs w:val="28"/>
        </w:rPr>
        <w:t>формування схильності до безпечних і корисних практик поведінки, які зменшують ризики для життя і здоров’я або запобігають їм;</w:t>
      </w:r>
    </w:p>
    <w:p w:rsidR="00183E51" w:rsidRDefault="00562668">
      <w:pPr>
        <w:spacing w:line="276" w:lineRule="auto"/>
        <w:ind w:firstLine="708"/>
        <w:jc w:val="both"/>
        <w:rPr>
          <w:sz w:val="28"/>
          <w:szCs w:val="28"/>
        </w:rPr>
      </w:pPr>
      <w:r>
        <w:rPr>
          <w:sz w:val="28"/>
          <w:szCs w:val="28"/>
        </w:rPr>
        <w:t>навчання надання необхідної домедичної допомоги собі та/або іншим особам;</w:t>
      </w:r>
    </w:p>
    <w:p w:rsidR="00183E51" w:rsidRDefault="00562668">
      <w:pPr>
        <w:spacing w:line="276" w:lineRule="auto"/>
        <w:ind w:firstLine="708"/>
        <w:jc w:val="both"/>
        <w:rPr>
          <w:sz w:val="28"/>
          <w:szCs w:val="28"/>
        </w:rPr>
      </w:pPr>
      <w:r>
        <w:rPr>
          <w:sz w:val="28"/>
          <w:szCs w:val="28"/>
        </w:rPr>
        <w:t>формування вміння вчитися без шкоди для здоров’я, відстежувати власний поступ;</w:t>
      </w:r>
    </w:p>
    <w:p w:rsidR="00183E51" w:rsidRDefault="00562668">
      <w:pPr>
        <w:spacing w:line="276" w:lineRule="auto"/>
        <w:ind w:firstLine="708"/>
        <w:jc w:val="both"/>
        <w:rPr>
          <w:sz w:val="28"/>
          <w:szCs w:val="28"/>
        </w:rPr>
      </w:pPr>
      <w:r>
        <w:rPr>
          <w:sz w:val="28"/>
          <w:szCs w:val="28"/>
        </w:rPr>
        <w:t>навчання діяти ефективно (самостійно та в групі) для досягнення успіху при відстоюванні власної української національної та громадянської ідентичності;</w:t>
      </w:r>
    </w:p>
    <w:p w:rsidR="00183E51" w:rsidRDefault="00562668">
      <w:pPr>
        <w:spacing w:line="276" w:lineRule="auto"/>
        <w:ind w:firstLine="708"/>
        <w:jc w:val="both"/>
        <w:rPr>
          <w:sz w:val="28"/>
          <w:szCs w:val="28"/>
        </w:rPr>
      </w:pPr>
      <w:r>
        <w:rPr>
          <w:sz w:val="28"/>
          <w:szCs w:val="28"/>
        </w:rPr>
        <w:t>формування у здобувачів і здобувачок освіти підприємливості та етичної поведінки на основі суспільно-державних (національних) цінностей України для поліпшення здоров’я, безпеки і добробуту власного та українського суспільства;</w:t>
      </w:r>
    </w:p>
    <w:p w:rsidR="00183E51" w:rsidRDefault="00562668">
      <w:pPr>
        <w:spacing w:line="276" w:lineRule="auto"/>
        <w:ind w:firstLine="708"/>
        <w:jc w:val="both"/>
        <w:rPr>
          <w:sz w:val="28"/>
          <w:szCs w:val="28"/>
        </w:rPr>
      </w:pPr>
      <w:r>
        <w:rPr>
          <w:sz w:val="28"/>
          <w:szCs w:val="28"/>
        </w:rPr>
        <w:t>розвиток вміння планувати різні варіанти освітньо-професійного шляху на основі балансу власних ресурсів і цінностей, інформації щодо ринку праці, аналізуючи наслідки своїх рішень, зокрема в системі Сил оборони України та на підприємствах оборонної галузі.</w:t>
      </w:r>
    </w:p>
    <w:p w:rsidR="00183E51" w:rsidRDefault="00562668">
      <w:pPr>
        <w:ind w:left="101" w:right="106" w:firstLine="700"/>
        <w:jc w:val="both"/>
        <w:rPr>
          <w:sz w:val="28"/>
          <w:szCs w:val="28"/>
          <w:highlight w:val="white"/>
        </w:rPr>
      </w:pPr>
      <w:r>
        <w:rPr>
          <w:sz w:val="28"/>
          <w:szCs w:val="28"/>
        </w:rPr>
        <w:t xml:space="preserve">Формування ціннісних орієнтирів і громадянської самосвідомості </w:t>
      </w:r>
      <w:r w:rsidR="00D40265">
        <w:rPr>
          <w:sz w:val="28"/>
          <w:szCs w:val="28"/>
        </w:rPr>
        <w:br/>
      </w:r>
      <w:r>
        <w:rPr>
          <w:sz w:val="28"/>
          <w:szCs w:val="28"/>
        </w:rPr>
        <w:t>у старшокласників повинн</w:t>
      </w:r>
      <w:r w:rsidR="00D40265">
        <w:rPr>
          <w:sz w:val="28"/>
          <w:szCs w:val="28"/>
        </w:rPr>
        <w:t>е</w:t>
      </w:r>
      <w:r>
        <w:rPr>
          <w:sz w:val="28"/>
          <w:szCs w:val="28"/>
        </w:rPr>
        <w:t xml:space="preserve"> здійснюватися н</w:t>
      </w:r>
      <w:r>
        <w:rPr>
          <w:sz w:val="28"/>
          <w:szCs w:val="28"/>
          <w:highlight w:val="white"/>
        </w:rPr>
        <w:t>а основі суспільно-державних (національних) цінностей (самобутність, воля, соборність, гідність), на прикладах героїчної боротьби Українського народу за утвердження суверенітету власної держави, ідеалів свободи, соборності, поваги до Конституції і законів України, соціальної активності та відповідальності за доручені державні та громадські справи, готовності до виконання обов’язку із захисту незалежності та територіальної цілісності України. Зокрема через  знайомство учнів та учениць із історіями Захисників і Захисниць України, що реалізують свій оборонний талан у різних підрозділах сил оборони, а також аналіз військових операцій та ходу сучасної війни, що веде російська федерація проти України.</w:t>
      </w:r>
    </w:p>
    <w:p w:rsidR="00183E51" w:rsidRDefault="00D40265" w:rsidP="00D40265">
      <w:pPr>
        <w:ind w:right="106" w:firstLine="700"/>
        <w:jc w:val="both"/>
        <w:rPr>
          <w:color w:val="FF0000"/>
          <w:sz w:val="28"/>
          <w:szCs w:val="28"/>
        </w:rPr>
      </w:pPr>
      <w:r>
        <w:rPr>
          <w:sz w:val="28"/>
          <w:szCs w:val="28"/>
          <w:highlight w:val="white"/>
        </w:rPr>
        <w:t>У</w:t>
      </w:r>
      <w:r w:rsidR="00562668">
        <w:rPr>
          <w:sz w:val="28"/>
          <w:szCs w:val="28"/>
          <w:highlight w:val="white"/>
        </w:rPr>
        <w:t xml:space="preserve">раховуючи зазначене, вимоги модельної навчальної програми «Захист України. Інтегрований курс» та Освітнього проєкту, необхідність створення навчального простору, забезпеченого зокрема необхідним обладнанням, та сучасний запит учнів та учениць на практичні навички, вивчення предмета «Захист України» має здійснюватися на базі осередків викладання навчального </w:t>
      </w:r>
      <w:r w:rsidR="00562668">
        <w:rPr>
          <w:sz w:val="28"/>
          <w:szCs w:val="28"/>
          <w:highlight w:val="white"/>
        </w:rPr>
        <w:lastRenderedPageBreak/>
        <w:t xml:space="preserve">предмета «Захист України» у закладах освіти (далі – Осередок). </w:t>
      </w:r>
    </w:p>
    <w:p w:rsidR="00183E51" w:rsidRDefault="00562668" w:rsidP="00D40265">
      <w:pPr>
        <w:ind w:right="-69" w:firstLine="700"/>
        <w:jc w:val="both"/>
        <w:rPr>
          <w:sz w:val="28"/>
          <w:szCs w:val="28"/>
        </w:rPr>
      </w:pPr>
      <w:r>
        <w:rPr>
          <w:sz w:val="28"/>
          <w:szCs w:val="28"/>
          <w:highlight w:val="white"/>
        </w:rPr>
        <w:t>Під час організації навчального процесу варто зосередити</w:t>
      </w:r>
      <w:r>
        <w:rPr>
          <w:sz w:val="28"/>
          <w:szCs w:val="28"/>
        </w:rPr>
        <w:t xml:space="preserve"> увагу саме на практичн</w:t>
      </w:r>
      <w:r w:rsidR="00D40265">
        <w:rPr>
          <w:sz w:val="28"/>
          <w:szCs w:val="28"/>
        </w:rPr>
        <w:t>ому</w:t>
      </w:r>
      <w:r>
        <w:rPr>
          <w:sz w:val="28"/>
          <w:szCs w:val="28"/>
        </w:rPr>
        <w:t xml:space="preserve"> склад</w:t>
      </w:r>
      <w:r w:rsidR="00D40265">
        <w:rPr>
          <w:sz w:val="28"/>
          <w:szCs w:val="28"/>
        </w:rPr>
        <w:t>никові</w:t>
      </w:r>
      <w:r>
        <w:rPr>
          <w:sz w:val="28"/>
          <w:szCs w:val="28"/>
        </w:rPr>
        <w:t xml:space="preserve"> предмета (до 80%), а не на виконанні письмових (контрольних, самостійних) робіт, перечитуванні підручника, заучуванні нормативно-правових актів, військових та медичних понять і визначень, відпрацювання навичок стройової підготовки</w:t>
      </w:r>
      <w:r w:rsidR="00D40265">
        <w:rPr>
          <w:sz w:val="28"/>
          <w:szCs w:val="28"/>
        </w:rPr>
        <w:t xml:space="preserve"> тощо</w:t>
      </w:r>
      <w:r>
        <w:rPr>
          <w:sz w:val="28"/>
          <w:szCs w:val="28"/>
        </w:rPr>
        <w:t>.</w:t>
      </w:r>
    </w:p>
    <w:p w:rsidR="00183E51" w:rsidRDefault="00562668">
      <w:pPr>
        <w:ind w:firstLine="860"/>
        <w:jc w:val="both"/>
        <w:rPr>
          <w:sz w:val="28"/>
          <w:szCs w:val="28"/>
        </w:rPr>
      </w:pPr>
      <w:r>
        <w:rPr>
          <w:sz w:val="28"/>
          <w:szCs w:val="28"/>
        </w:rPr>
        <w:t>Безпосередн</w:t>
      </w:r>
      <w:r w:rsidR="00D40265">
        <w:rPr>
          <w:sz w:val="28"/>
          <w:szCs w:val="28"/>
        </w:rPr>
        <w:t>ю</w:t>
      </w:r>
      <w:r>
        <w:rPr>
          <w:sz w:val="28"/>
          <w:szCs w:val="28"/>
        </w:rPr>
        <w:t xml:space="preserve"> організаці</w:t>
      </w:r>
      <w:r w:rsidR="00D40265">
        <w:rPr>
          <w:sz w:val="28"/>
          <w:szCs w:val="28"/>
        </w:rPr>
        <w:t>ю</w:t>
      </w:r>
      <w:r>
        <w:rPr>
          <w:sz w:val="28"/>
          <w:szCs w:val="28"/>
        </w:rPr>
        <w:t xml:space="preserve"> та проведення заходів з початкової підготовки поклад</w:t>
      </w:r>
      <w:r w:rsidR="00D40265">
        <w:rPr>
          <w:sz w:val="28"/>
          <w:szCs w:val="28"/>
        </w:rPr>
        <w:t xml:space="preserve">ено </w:t>
      </w:r>
      <w:r>
        <w:rPr>
          <w:sz w:val="28"/>
          <w:szCs w:val="28"/>
        </w:rPr>
        <w:t>на заклади освіти, де створено Осередок.</w:t>
      </w:r>
    </w:p>
    <w:p w:rsidR="00183E51" w:rsidRDefault="00562668">
      <w:pPr>
        <w:ind w:firstLine="860"/>
        <w:jc w:val="both"/>
        <w:rPr>
          <w:sz w:val="28"/>
          <w:szCs w:val="28"/>
        </w:rPr>
      </w:pPr>
      <w:r>
        <w:rPr>
          <w:sz w:val="28"/>
          <w:szCs w:val="28"/>
        </w:rPr>
        <w:t xml:space="preserve">Керівник закладу освіти </w:t>
      </w:r>
      <w:r w:rsidR="00D40265">
        <w:rPr>
          <w:sz w:val="28"/>
          <w:szCs w:val="28"/>
        </w:rPr>
        <w:t>відповідальний</w:t>
      </w:r>
      <w:r>
        <w:rPr>
          <w:sz w:val="28"/>
          <w:szCs w:val="28"/>
        </w:rPr>
        <w:t xml:space="preserve"> за організацію та стан початкової підготовки, війс</w:t>
      </w:r>
      <w:r w:rsidR="00D40265">
        <w:rPr>
          <w:sz w:val="28"/>
          <w:szCs w:val="28"/>
        </w:rPr>
        <w:t>ьково-патріотичного виховання, у</w:t>
      </w:r>
      <w:r>
        <w:rPr>
          <w:sz w:val="28"/>
          <w:szCs w:val="28"/>
        </w:rPr>
        <w:t>досконалення матеріально-технічної бази, створення безпечних умов навчання.</w:t>
      </w:r>
    </w:p>
    <w:p w:rsidR="00183E51" w:rsidRDefault="00562668">
      <w:pPr>
        <w:ind w:firstLine="860"/>
        <w:jc w:val="both"/>
        <w:rPr>
          <w:sz w:val="28"/>
          <w:szCs w:val="28"/>
        </w:rPr>
      </w:pPr>
      <w:r>
        <w:rPr>
          <w:sz w:val="28"/>
          <w:szCs w:val="28"/>
        </w:rPr>
        <w:t xml:space="preserve">Викладання </w:t>
      </w:r>
      <w:r w:rsidR="00D40265">
        <w:rPr>
          <w:sz w:val="28"/>
          <w:szCs w:val="28"/>
        </w:rPr>
        <w:t xml:space="preserve">навчального </w:t>
      </w:r>
      <w:r>
        <w:rPr>
          <w:sz w:val="28"/>
          <w:szCs w:val="28"/>
        </w:rPr>
        <w:t>предмета «Захист України» забезпечується педагогічними працівниками, які входять до штату (штатного розпису) закладу освіти, де створено Осередок.  Вони є відповідальними за проведення заходів з початкової підготовки здобувачів освіти, облік, зберігання, технічний стан та видачу засобів навчання та обладнання, додержання встановлених правил і запобіжних заходів під час організації освітнього процесу.</w:t>
      </w:r>
    </w:p>
    <w:p w:rsidR="00183E51" w:rsidRDefault="00562668">
      <w:pPr>
        <w:shd w:val="clear" w:color="auto" w:fill="FFFFFF"/>
        <w:ind w:right="-20" w:firstLine="860"/>
        <w:jc w:val="both"/>
        <w:rPr>
          <w:sz w:val="28"/>
          <w:szCs w:val="28"/>
        </w:rPr>
      </w:pPr>
      <w:r>
        <w:rPr>
          <w:sz w:val="28"/>
          <w:szCs w:val="28"/>
        </w:rPr>
        <w:t>На посади педагогічних працівників для викладання «Захисту України» залучають</w:t>
      </w:r>
      <w:r w:rsidR="00D40265">
        <w:rPr>
          <w:sz w:val="28"/>
          <w:szCs w:val="28"/>
        </w:rPr>
        <w:t xml:space="preserve"> осі</w:t>
      </w:r>
      <w:r>
        <w:rPr>
          <w:sz w:val="28"/>
          <w:szCs w:val="28"/>
        </w:rPr>
        <w:t>б, які мають вищу освіту та/або відповідну професійну кваліфікацію, насамперед звільнен</w:t>
      </w:r>
      <w:r w:rsidR="007416C9">
        <w:rPr>
          <w:sz w:val="28"/>
          <w:szCs w:val="28"/>
        </w:rPr>
        <w:t>их</w:t>
      </w:r>
      <w:r>
        <w:rPr>
          <w:sz w:val="28"/>
          <w:szCs w:val="28"/>
        </w:rPr>
        <w:t xml:space="preserve"> з військової служби, </w:t>
      </w:r>
      <w:hyperlink r:id="rId14" w:anchor="w1_2">
        <w:r>
          <w:rPr>
            <w:sz w:val="28"/>
            <w:szCs w:val="28"/>
          </w:rPr>
          <w:t>ветера</w:t>
        </w:r>
      </w:hyperlink>
      <w:r>
        <w:rPr>
          <w:sz w:val="28"/>
          <w:szCs w:val="28"/>
        </w:rPr>
        <w:t>н</w:t>
      </w:r>
      <w:r w:rsidR="007416C9">
        <w:rPr>
          <w:sz w:val="28"/>
          <w:szCs w:val="28"/>
        </w:rPr>
        <w:t>ів</w:t>
      </w:r>
      <w:r>
        <w:rPr>
          <w:sz w:val="28"/>
          <w:szCs w:val="28"/>
        </w:rPr>
        <w:t xml:space="preserve"> війни.</w:t>
      </w:r>
    </w:p>
    <w:p w:rsidR="00183E51" w:rsidRDefault="00562668">
      <w:pPr>
        <w:ind w:firstLine="860"/>
        <w:jc w:val="both"/>
        <w:rPr>
          <w:sz w:val="28"/>
          <w:szCs w:val="28"/>
        </w:rPr>
      </w:pPr>
      <w:r>
        <w:rPr>
          <w:sz w:val="28"/>
          <w:szCs w:val="28"/>
        </w:rPr>
        <w:t>Для надання допомоги педагогічним працівникам у проведенні навчальних занять за певними модулями навчальної програми «Захист</w:t>
      </w:r>
      <w:r w:rsidR="007416C9">
        <w:rPr>
          <w:sz w:val="28"/>
          <w:szCs w:val="28"/>
        </w:rPr>
        <w:t>у</w:t>
      </w:r>
      <w:r>
        <w:rPr>
          <w:sz w:val="28"/>
          <w:szCs w:val="28"/>
        </w:rPr>
        <w:t xml:space="preserve"> України» можуть залучатися ветерани війни, представники органів сил безпеки і оборони за погодженням з їх керівниками, представники інститутів громадянського суспільства.</w:t>
      </w:r>
    </w:p>
    <w:p w:rsidR="00183E51" w:rsidRDefault="00562668">
      <w:pPr>
        <w:ind w:firstLine="860"/>
        <w:jc w:val="both"/>
        <w:rPr>
          <w:color w:val="000000"/>
          <w:sz w:val="28"/>
          <w:szCs w:val="28"/>
          <w:highlight w:val="yellow"/>
        </w:rPr>
      </w:pPr>
      <w:r>
        <w:rPr>
          <w:color w:val="000000"/>
          <w:sz w:val="28"/>
          <w:szCs w:val="28"/>
        </w:rPr>
        <w:t xml:space="preserve">З метою підготовки педагогічних працівників, які працюватимуть </w:t>
      </w:r>
      <w:r w:rsidR="007416C9">
        <w:rPr>
          <w:color w:val="000000"/>
          <w:sz w:val="28"/>
          <w:szCs w:val="28"/>
        </w:rPr>
        <w:br/>
      </w:r>
      <w:r>
        <w:rPr>
          <w:color w:val="000000"/>
          <w:sz w:val="28"/>
          <w:szCs w:val="28"/>
        </w:rPr>
        <w:t xml:space="preserve">в Осередку, рекомендуємо пройти таким педагогічним працівникам підвищення кваліфікації </w:t>
      </w:r>
      <w:r w:rsidR="007416C9">
        <w:rPr>
          <w:color w:val="000000"/>
          <w:sz w:val="28"/>
          <w:szCs w:val="28"/>
        </w:rPr>
        <w:t>в</w:t>
      </w:r>
      <w:r>
        <w:rPr>
          <w:color w:val="000000"/>
          <w:sz w:val="28"/>
          <w:szCs w:val="28"/>
        </w:rPr>
        <w:t xml:space="preserve"> 2024/2025 навчальному році за Типовою програмою підвищення кваліфікації педагогічних працівників закладів освіти, які забезпечують викладання навчального предмета «Захист України», затвердженою наказом Міністерства освіти і науки України від 16.08.2024.</w:t>
      </w:r>
      <w:r>
        <w:t xml:space="preserve"> </w:t>
      </w:r>
      <w:r>
        <w:rPr>
          <w:color w:val="000000"/>
          <w:sz w:val="28"/>
          <w:szCs w:val="28"/>
        </w:rPr>
        <w:t>№1151.</w:t>
      </w:r>
    </w:p>
    <w:p w:rsidR="00183E51" w:rsidRDefault="00562668">
      <w:pPr>
        <w:ind w:left="101" w:right="106" w:firstLine="700"/>
        <w:jc w:val="both"/>
        <w:rPr>
          <w:color w:val="000000"/>
          <w:sz w:val="28"/>
          <w:szCs w:val="28"/>
        </w:rPr>
      </w:pPr>
      <w:r>
        <w:rPr>
          <w:color w:val="000000"/>
          <w:sz w:val="28"/>
          <w:szCs w:val="28"/>
        </w:rPr>
        <w:t>Для стимулювання пізнавальної активності учнів</w:t>
      </w:r>
      <w:r w:rsidR="007416C9">
        <w:rPr>
          <w:color w:val="000000"/>
          <w:sz w:val="28"/>
          <w:szCs w:val="28"/>
        </w:rPr>
        <w:t>ства</w:t>
      </w:r>
      <w:r>
        <w:rPr>
          <w:color w:val="000000"/>
          <w:sz w:val="28"/>
          <w:szCs w:val="28"/>
        </w:rPr>
        <w:t xml:space="preserve">, </w:t>
      </w:r>
      <w:r w:rsidR="007416C9">
        <w:rPr>
          <w:color w:val="000000"/>
          <w:sz w:val="28"/>
          <w:szCs w:val="28"/>
        </w:rPr>
        <w:t>його</w:t>
      </w:r>
      <w:r>
        <w:rPr>
          <w:color w:val="000000"/>
          <w:sz w:val="28"/>
          <w:szCs w:val="28"/>
        </w:rPr>
        <w:t xml:space="preserve"> дієвої самостійної діяльності під час уроків  </w:t>
      </w:r>
      <w:r>
        <w:rPr>
          <w:sz w:val="28"/>
          <w:szCs w:val="28"/>
        </w:rPr>
        <w:t>рекомендуємо</w:t>
      </w:r>
      <w:r>
        <w:rPr>
          <w:color w:val="000000"/>
          <w:sz w:val="28"/>
          <w:szCs w:val="28"/>
        </w:rPr>
        <w:t xml:space="preserve"> застосовувати тренінгові формати </w:t>
      </w:r>
      <w:r>
        <w:rPr>
          <w:sz w:val="28"/>
          <w:szCs w:val="28"/>
        </w:rPr>
        <w:t xml:space="preserve">роботи, а також </w:t>
      </w:r>
      <w:r>
        <w:rPr>
          <w:color w:val="000000"/>
          <w:sz w:val="28"/>
          <w:szCs w:val="28"/>
        </w:rPr>
        <w:t>розширювати діапазон організаційних форм, методів навчання, способів навчальної взаємодії, які максимально наближають навчальний процес до реального життя та забезпечують практичну спрямованість навчання. Для цього застосовують:</w:t>
      </w:r>
    </w:p>
    <w:p w:rsidR="00183E51" w:rsidRDefault="00562668">
      <w:pPr>
        <w:ind w:left="101" w:right="108" w:firstLine="700"/>
        <w:jc w:val="both"/>
        <w:rPr>
          <w:color w:val="000000"/>
          <w:sz w:val="28"/>
          <w:szCs w:val="28"/>
        </w:rPr>
      </w:pPr>
      <w:r>
        <w:rPr>
          <w:color w:val="000000"/>
          <w:sz w:val="28"/>
          <w:szCs w:val="28"/>
        </w:rPr>
        <w:t>вправи і завдання до них, що створюють передумови для співпраці, активної участі учнів у процесі навчання;</w:t>
      </w:r>
    </w:p>
    <w:p w:rsidR="00183E51" w:rsidRDefault="00562668">
      <w:pPr>
        <w:ind w:left="101" w:right="108" w:firstLine="700"/>
        <w:jc w:val="both"/>
        <w:rPr>
          <w:color w:val="000000"/>
          <w:sz w:val="28"/>
          <w:szCs w:val="28"/>
        </w:rPr>
      </w:pPr>
      <w:r>
        <w:rPr>
          <w:color w:val="000000"/>
          <w:sz w:val="28"/>
          <w:szCs w:val="28"/>
        </w:rPr>
        <w:t>завдання, що спонукають до діалогу, висловлюванню власних думок, міркувань, позицій, способів розв’язання проблеми;</w:t>
      </w:r>
    </w:p>
    <w:p w:rsidR="00183E51" w:rsidRDefault="00562668">
      <w:pPr>
        <w:ind w:left="101" w:right="107" w:firstLine="700"/>
        <w:jc w:val="both"/>
        <w:rPr>
          <w:color w:val="000000"/>
          <w:sz w:val="28"/>
          <w:szCs w:val="28"/>
        </w:rPr>
      </w:pPr>
      <w:r>
        <w:rPr>
          <w:color w:val="000000"/>
          <w:sz w:val="28"/>
          <w:szCs w:val="28"/>
        </w:rPr>
        <w:t>завдання творчого характеру, при розв’язанні яких учні виявляють ініціативу, самостійність, мають право вибору та власної аргументації;</w:t>
      </w:r>
    </w:p>
    <w:p w:rsidR="00183E51" w:rsidRDefault="00562668" w:rsidP="007416C9">
      <w:pPr>
        <w:ind w:right="107" w:firstLine="700"/>
        <w:jc w:val="both"/>
        <w:rPr>
          <w:color w:val="000000"/>
          <w:sz w:val="28"/>
          <w:szCs w:val="28"/>
        </w:rPr>
      </w:pPr>
      <w:r>
        <w:rPr>
          <w:color w:val="000000"/>
          <w:sz w:val="28"/>
          <w:szCs w:val="28"/>
        </w:rPr>
        <w:t>завдання, що спонукають до обміну думками, враженнями, включають спеціально сконструйовані ситуації вибору та моделювання життєвих ситуацій.</w:t>
      </w:r>
    </w:p>
    <w:p w:rsidR="00183E51" w:rsidRDefault="00562668" w:rsidP="007416C9">
      <w:pPr>
        <w:ind w:right="-69" w:firstLine="700"/>
        <w:jc w:val="both"/>
        <w:rPr>
          <w:sz w:val="28"/>
          <w:szCs w:val="28"/>
        </w:rPr>
      </w:pPr>
      <w:r>
        <w:rPr>
          <w:sz w:val="28"/>
          <w:szCs w:val="28"/>
          <w:highlight w:val="white"/>
        </w:rPr>
        <w:lastRenderedPageBreak/>
        <w:t>Для ефективного викладання навчального предмета «Захист України» та впровадження вищезазначеного рекомендуємо кількість уроків, передбачених навчальним планом для вивчення цього навчального предмета протягом місяця, проводити на базі Осередку в межах 1</w:t>
      </w:r>
      <w:r w:rsidR="007416C9">
        <w:rPr>
          <w:rFonts w:asciiTheme="majorBidi" w:hAnsiTheme="majorBidi" w:cstheme="majorBidi"/>
          <w:sz w:val="28"/>
          <w:szCs w:val="28"/>
        </w:rPr>
        <w:t>–</w:t>
      </w:r>
      <w:r>
        <w:rPr>
          <w:sz w:val="28"/>
          <w:szCs w:val="28"/>
          <w:highlight w:val="white"/>
        </w:rPr>
        <w:t xml:space="preserve">2 навчальних днів на місяць. </w:t>
      </w:r>
    </w:p>
    <w:p w:rsidR="00183E51" w:rsidRDefault="00562668" w:rsidP="007416C9">
      <w:pPr>
        <w:ind w:right="-69" w:firstLine="700"/>
        <w:jc w:val="both"/>
        <w:rPr>
          <w:sz w:val="28"/>
          <w:szCs w:val="28"/>
          <w:highlight w:val="white"/>
        </w:rPr>
      </w:pPr>
      <w:r>
        <w:rPr>
          <w:sz w:val="28"/>
          <w:szCs w:val="28"/>
        </w:rPr>
        <w:t>Відпрацювання практичних навичок в межах вивчення предмета може відбуватися під час навчання в осередку або шляхом проведення навчально-польових зборів. Рекомендуємо організовувати навчально-польові збори за умови їх проведення у 10 класі наприкінці навчального року. Тривалість зборів та форма їх проведення визначається закладом освіти, де створено Осередок.</w:t>
      </w:r>
    </w:p>
    <w:p w:rsidR="00183E51" w:rsidRDefault="00562668">
      <w:pPr>
        <w:ind w:firstLine="860"/>
        <w:jc w:val="both"/>
        <w:rPr>
          <w:sz w:val="28"/>
          <w:szCs w:val="28"/>
          <w:highlight w:val="white"/>
        </w:rPr>
      </w:pPr>
      <w:r>
        <w:rPr>
          <w:sz w:val="28"/>
          <w:szCs w:val="28"/>
          <w:highlight w:val="white"/>
        </w:rPr>
        <w:t xml:space="preserve">Для проведення практичних занять та навчально-польових зборів </w:t>
      </w:r>
      <w:r w:rsidR="007416C9">
        <w:rPr>
          <w:sz w:val="28"/>
          <w:szCs w:val="28"/>
          <w:highlight w:val="white"/>
        </w:rPr>
        <w:br/>
      </w:r>
      <w:r>
        <w:rPr>
          <w:sz w:val="28"/>
          <w:szCs w:val="28"/>
          <w:highlight w:val="white"/>
        </w:rPr>
        <w:t>з навчального предмета «Захист України» мож</w:t>
      </w:r>
      <w:r w:rsidR="007416C9">
        <w:rPr>
          <w:sz w:val="28"/>
          <w:szCs w:val="28"/>
          <w:highlight w:val="white"/>
        </w:rPr>
        <w:t>на</w:t>
      </w:r>
      <w:r>
        <w:rPr>
          <w:sz w:val="28"/>
          <w:szCs w:val="28"/>
          <w:highlight w:val="white"/>
        </w:rPr>
        <w:t xml:space="preserve"> використовувати баз</w:t>
      </w:r>
      <w:r w:rsidR="007416C9">
        <w:rPr>
          <w:sz w:val="28"/>
          <w:szCs w:val="28"/>
          <w:highlight w:val="white"/>
        </w:rPr>
        <w:t>у</w:t>
      </w:r>
      <w:r>
        <w:rPr>
          <w:sz w:val="28"/>
          <w:szCs w:val="28"/>
          <w:highlight w:val="white"/>
        </w:rPr>
        <w:t xml:space="preserve"> закладів спеціалізованої освіти </w:t>
      </w:r>
      <w:hyperlink r:id="rId15" w:anchor="w1_6">
        <w:r>
          <w:rPr>
            <w:sz w:val="28"/>
            <w:szCs w:val="28"/>
          </w:rPr>
          <w:t>військового спрямування</w:t>
        </w:r>
      </w:hyperlink>
      <w:r>
        <w:rPr>
          <w:sz w:val="28"/>
          <w:szCs w:val="28"/>
        </w:rPr>
        <w:t xml:space="preserve">, закладів освіти із </w:t>
      </w:r>
      <w:hyperlink r:id="rId16" w:anchor="w1_4">
        <w:r>
          <w:rPr>
            <w:sz w:val="28"/>
            <w:szCs w:val="28"/>
          </w:rPr>
          <w:t>специф</w:t>
        </w:r>
      </w:hyperlink>
      <w:r>
        <w:rPr>
          <w:sz w:val="28"/>
          <w:szCs w:val="28"/>
        </w:rPr>
        <w:t>ічними умовами навчання, міжшкільних ресурсних центрів, центрів підготовки населення до н</w:t>
      </w:r>
      <w:r>
        <w:rPr>
          <w:sz w:val="28"/>
          <w:szCs w:val="28"/>
          <w:highlight w:val="white"/>
        </w:rPr>
        <w:t>аціонального спротиву, добровольчих формувань територіальної громади, а також інститутів громадянського суспільства.</w:t>
      </w:r>
    </w:p>
    <w:p w:rsidR="00183E51" w:rsidRDefault="00562668">
      <w:pPr>
        <w:ind w:firstLine="860"/>
        <w:jc w:val="both"/>
        <w:rPr>
          <w:sz w:val="28"/>
          <w:szCs w:val="28"/>
          <w:highlight w:val="white"/>
        </w:rPr>
      </w:pPr>
      <w:r>
        <w:rPr>
          <w:sz w:val="28"/>
          <w:szCs w:val="28"/>
          <w:highlight w:val="white"/>
        </w:rPr>
        <w:t>Здобувачі освіти, які належать до діючих згі</w:t>
      </w:r>
      <w:r>
        <w:rPr>
          <w:sz w:val="28"/>
          <w:szCs w:val="28"/>
        </w:rPr>
        <w:t>дно з законодавством України релігійних організацій, віровчення яких не допускає користування зброєю або має інші обмеження, що поширюються на відпрацювання практичних навичок</w:t>
      </w:r>
      <w:r w:rsidR="007416C9">
        <w:rPr>
          <w:sz w:val="28"/>
          <w:szCs w:val="28"/>
        </w:rPr>
        <w:t>,</w:t>
      </w:r>
      <w:r>
        <w:rPr>
          <w:sz w:val="28"/>
          <w:szCs w:val="28"/>
        </w:rPr>
        <w:t xml:space="preserve"> передбачених програмою навчального предмета «Захист України», вивчають предмет за індивідуальним навчальним планом, </w:t>
      </w:r>
      <w:r w:rsidR="007416C9">
        <w:rPr>
          <w:sz w:val="28"/>
          <w:szCs w:val="28"/>
        </w:rPr>
        <w:t>який</w:t>
      </w:r>
      <w:r>
        <w:rPr>
          <w:sz w:val="28"/>
          <w:szCs w:val="28"/>
        </w:rPr>
        <w:t xml:space="preserve"> розробляє заклад освіти за поданою особистою письмовою заявою батьків (законних представників).</w:t>
      </w:r>
    </w:p>
    <w:p w:rsidR="00183E51" w:rsidRDefault="007416C9" w:rsidP="007416C9">
      <w:pPr>
        <w:ind w:firstLine="708"/>
        <w:jc w:val="both"/>
        <w:rPr>
          <w:sz w:val="28"/>
          <w:szCs w:val="28"/>
        </w:rPr>
      </w:pPr>
      <w:r>
        <w:rPr>
          <w:sz w:val="28"/>
          <w:szCs w:val="28"/>
        </w:rPr>
        <w:t>Заклади, що не долучилися</w:t>
      </w:r>
      <w:r w:rsidR="00562668">
        <w:rPr>
          <w:sz w:val="28"/>
          <w:szCs w:val="28"/>
        </w:rPr>
        <w:t xml:space="preserve"> до Освітнього проєкту та використовують програмами «Захист України. Рівень стандарту». Навчальна програма </w:t>
      </w:r>
      <w:r>
        <w:rPr>
          <w:sz w:val="28"/>
          <w:szCs w:val="28"/>
        </w:rPr>
        <w:br/>
      </w:r>
      <w:r w:rsidR="00562668">
        <w:rPr>
          <w:sz w:val="28"/>
          <w:szCs w:val="28"/>
        </w:rPr>
        <w:t>для 10–11 класів закладів загальної середньої освіти» та «Захист України. Профільний рівень» здійснюють навчання на базі закладів освіти відповідно до навчального плану закладу та можуть проводити заняття</w:t>
      </w:r>
      <w:r>
        <w:rPr>
          <w:sz w:val="28"/>
          <w:szCs w:val="28"/>
        </w:rPr>
        <w:t>:</w:t>
      </w:r>
      <w:r w:rsidR="00562668">
        <w:rPr>
          <w:sz w:val="28"/>
          <w:szCs w:val="28"/>
        </w:rPr>
        <w:t xml:space="preserve"> 10 клас </w:t>
      </w:r>
      <w:r>
        <w:rPr>
          <w:sz w:val="28"/>
          <w:szCs w:val="28"/>
        </w:rPr>
        <w:t>–</w:t>
      </w:r>
      <w:r w:rsidR="00562668">
        <w:rPr>
          <w:sz w:val="28"/>
          <w:szCs w:val="28"/>
        </w:rPr>
        <w:t xml:space="preserve"> </w:t>
      </w:r>
      <w:r>
        <w:rPr>
          <w:sz w:val="28"/>
          <w:szCs w:val="28"/>
        </w:rPr>
        <w:t>по 1,5 години на тиждень у</w:t>
      </w:r>
      <w:r w:rsidR="00562668">
        <w:rPr>
          <w:sz w:val="28"/>
          <w:szCs w:val="28"/>
        </w:rPr>
        <w:t>продовж навчального року (</w:t>
      </w:r>
      <w:r w:rsidR="00562668">
        <w:rPr>
          <w:b/>
          <w:bCs/>
          <w:sz w:val="28"/>
          <w:szCs w:val="28"/>
        </w:rPr>
        <w:t>рекомендовано – 2 год</w:t>
      </w:r>
      <w:r w:rsidR="00562668">
        <w:rPr>
          <w:sz w:val="28"/>
          <w:szCs w:val="28"/>
        </w:rPr>
        <w:t xml:space="preserve">.); 11 клас </w:t>
      </w:r>
      <w:r>
        <w:rPr>
          <w:sz w:val="28"/>
          <w:szCs w:val="28"/>
        </w:rPr>
        <w:t>–</w:t>
      </w:r>
      <w:r w:rsidR="00562668">
        <w:rPr>
          <w:sz w:val="28"/>
          <w:szCs w:val="28"/>
        </w:rPr>
        <w:t xml:space="preserve"> по 1,5 години на тиждень </w:t>
      </w:r>
      <w:r>
        <w:rPr>
          <w:sz w:val="28"/>
          <w:szCs w:val="28"/>
        </w:rPr>
        <w:t>у</w:t>
      </w:r>
      <w:r w:rsidR="00562668">
        <w:rPr>
          <w:sz w:val="28"/>
          <w:szCs w:val="28"/>
        </w:rPr>
        <w:t>продовж навчального року (</w:t>
      </w:r>
      <w:r w:rsidR="00562668">
        <w:rPr>
          <w:b/>
          <w:bCs/>
          <w:sz w:val="28"/>
          <w:szCs w:val="28"/>
        </w:rPr>
        <w:t>рекомендовано – 2 год.</w:t>
      </w:r>
      <w:r w:rsidR="00562668">
        <w:rPr>
          <w:sz w:val="28"/>
          <w:szCs w:val="28"/>
        </w:rPr>
        <w:t xml:space="preserve">) з урахуванням Інструктивно-методичних матеріалів щодо викладання </w:t>
      </w:r>
      <w:r>
        <w:rPr>
          <w:sz w:val="28"/>
          <w:szCs w:val="28"/>
        </w:rPr>
        <w:t>в</w:t>
      </w:r>
      <w:r w:rsidR="00562668">
        <w:rPr>
          <w:sz w:val="28"/>
          <w:szCs w:val="28"/>
        </w:rPr>
        <w:t xml:space="preserve"> закладах загальної середньої освіти у 2024/2025 навчальному році навчального предмета «Захист України».</w:t>
      </w:r>
    </w:p>
    <w:p w:rsidR="00183E51" w:rsidRDefault="00562668">
      <w:pPr>
        <w:ind w:firstLine="860"/>
        <w:jc w:val="both"/>
        <w:rPr>
          <w:sz w:val="28"/>
          <w:szCs w:val="28"/>
          <w:highlight w:val="white"/>
        </w:rPr>
      </w:pPr>
      <w:r>
        <w:rPr>
          <w:sz w:val="28"/>
          <w:szCs w:val="28"/>
        </w:rPr>
        <w:t xml:space="preserve">З огляду на згадані вище зміни в законодавстві, які забороняють дискримінацію, зокрема порушення принципу рівності прав і можливостей, </w:t>
      </w:r>
      <w:r w:rsidR="007416C9">
        <w:rPr>
          <w:sz w:val="28"/>
          <w:szCs w:val="28"/>
        </w:rPr>
        <w:t>закладам освіти</w:t>
      </w:r>
      <w:r>
        <w:rPr>
          <w:sz w:val="28"/>
          <w:szCs w:val="28"/>
        </w:rPr>
        <w:t xml:space="preserve">, що не долучилися до Освітнього проєкту, </w:t>
      </w:r>
      <w:r w:rsidR="007416C9">
        <w:rPr>
          <w:sz w:val="28"/>
          <w:szCs w:val="28"/>
        </w:rPr>
        <w:t>під час здійснення початкової загальновійськової підготовки</w:t>
      </w:r>
      <w:r w:rsidR="007416C9">
        <w:rPr>
          <w:sz w:val="28"/>
          <w:szCs w:val="28"/>
        </w:rPr>
        <w:t xml:space="preserve"> </w:t>
      </w:r>
      <w:r>
        <w:rPr>
          <w:sz w:val="28"/>
          <w:szCs w:val="28"/>
        </w:rPr>
        <w:t>рекоменд</w:t>
      </w:r>
      <w:r w:rsidR="007416C9">
        <w:rPr>
          <w:sz w:val="28"/>
          <w:szCs w:val="28"/>
        </w:rPr>
        <w:t>овано</w:t>
      </w:r>
      <w:r>
        <w:rPr>
          <w:sz w:val="28"/>
          <w:szCs w:val="28"/>
        </w:rPr>
        <w:t xml:space="preserve"> враховувати </w:t>
      </w:r>
      <w:r w:rsidR="007416C9">
        <w:rPr>
          <w:sz w:val="28"/>
          <w:szCs w:val="28"/>
        </w:rPr>
        <w:t xml:space="preserve">зазначене </w:t>
      </w:r>
      <w:r>
        <w:rPr>
          <w:sz w:val="28"/>
          <w:szCs w:val="28"/>
        </w:rPr>
        <w:t xml:space="preserve">під час викладання навчального предмета «Захист України». </w:t>
      </w:r>
    </w:p>
    <w:p w:rsidR="00183E51" w:rsidRDefault="00562668">
      <w:pPr>
        <w:ind w:left="101" w:right="106" w:firstLine="700"/>
        <w:jc w:val="both"/>
        <w:rPr>
          <w:sz w:val="28"/>
          <w:szCs w:val="28"/>
        </w:rPr>
      </w:pPr>
      <w:r>
        <w:rPr>
          <w:color w:val="000000"/>
          <w:sz w:val="28"/>
          <w:szCs w:val="28"/>
        </w:rPr>
        <w:t xml:space="preserve">Основною організаційною формою вивчення предмета «Захист України» в закладах загальної середньої освіти усіх типів є </w:t>
      </w:r>
      <w:r>
        <w:rPr>
          <w:sz w:val="28"/>
          <w:szCs w:val="28"/>
        </w:rPr>
        <w:t>навчально-практичні заняття</w:t>
      </w:r>
      <w:r>
        <w:rPr>
          <w:color w:val="000000"/>
          <w:sz w:val="28"/>
          <w:szCs w:val="28"/>
        </w:rPr>
        <w:t xml:space="preserve">, </w:t>
      </w:r>
      <w:r w:rsidR="007416C9">
        <w:rPr>
          <w:color w:val="000000"/>
          <w:sz w:val="28"/>
          <w:szCs w:val="28"/>
        </w:rPr>
        <w:t>які проводить учитель / учителька</w:t>
      </w:r>
      <w:r>
        <w:rPr>
          <w:color w:val="000000"/>
          <w:sz w:val="28"/>
          <w:szCs w:val="28"/>
        </w:rPr>
        <w:t xml:space="preserve"> згідно з календарним плануванням за тематичними планами, складеними відповідно до навчальної програми /</w:t>
      </w:r>
      <w:r w:rsidR="007416C9">
        <w:rPr>
          <w:color w:val="000000"/>
          <w:sz w:val="28"/>
          <w:szCs w:val="28"/>
        </w:rPr>
        <w:t> </w:t>
      </w:r>
      <w:r>
        <w:rPr>
          <w:color w:val="000000"/>
          <w:sz w:val="28"/>
          <w:szCs w:val="28"/>
        </w:rPr>
        <w:t xml:space="preserve">модельної навчальної програми. </w:t>
      </w:r>
    </w:p>
    <w:p w:rsidR="00183E51" w:rsidRDefault="00562668" w:rsidP="007416C9">
      <w:pPr>
        <w:spacing w:before="76"/>
        <w:ind w:right="107" w:firstLine="607"/>
        <w:jc w:val="both"/>
        <w:rPr>
          <w:sz w:val="28"/>
          <w:szCs w:val="28"/>
          <w:highlight w:val="yellow"/>
        </w:rPr>
      </w:pPr>
      <w:r>
        <w:rPr>
          <w:sz w:val="28"/>
          <w:szCs w:val="28"/>
        </w:rPr>
        <w:t>Під час проведення занять з предмета «Захист України»  відсутні вимоги до форми одягу вчителя</w:t>
      </w:r>
      <w:r w:rsidR="007416C9">
        <w:rPr>
          <w:sz w:val="28"/>
          <w:szCs w:val="28"/>
        </w:rPr>
        <w:t xml:space="preserve"> / вчительки</w:t>
      </w:r>
      <w:r>
        <w:rPr>
          <w:sz w:val="28"/>
          <w:szCs w:val="28"/>
        </w:rPr>
        <w:t xml:space="preserve"> та здобувачів освіти. Під час відпрацювання практичних навичок, що передбача</w:t>
      </w:r>
      <w:r w:rsidR="007416C9">
        <w:rPr>
          <w:sz w:val="28"/>
          <w:szCs w:val="28"/>
        </w:rPr>
        <w:t>ють</w:t>
      </w:r>
      <w:r>
        <w:rPr>
          <w:sz w:val="28"/>
          <w:szCs w:val="28"/>
        </w:rPr>
        <w:t xml:space="preserve"> активних рух, </w:t>
      </w:r>
      <w:r>
        <w:rPr>
          <w:sz w:val="28"/>
          <w:szCs w:val="28"/>
        </w:rPr>
        <w:lastRenderedPageBreak/>
        <w:t>переміщення та пересування предметів, рекоменд</w:t>
      </w:r>
      <w:r w:rsidR="007416C9">
        <w:rPr>
          <w:sz w:val="28"/>
          <w:szCs w:val="28"/>
        </w:rPr>
        <w:t>овано</w:t>
      </w:r>
      <w:r>
        <w:rPr>
          <w:sz w:val="28"/>
          <w:szCs w:val="28"/>
        </w:rPr>
        <w:t xml:space="preserve"> заохочувати учнів</w:t>
      </w:r>
      <w:r w:rsidR="007416C9">
        <w:rPr>
          <w:sz w:val="28"/>
          <w:szCs w:val="28"/>
        </w:rPr>
        <w:t>ство</w:t>
      </w:r>
      <w:r>
        <w:rPr>
          <w:sz w:val="28"/>
          <w:szCs w:val="28"/>
        </w:rPr>
        <w:t xml:space="preserve"> носити зручний одяг та взуття, які не сковують рухів та не створюють ризиків травмування під час занять.</w:t>
      </w:r>
    </w:p>
    <w:p w:rsidR="00183E51" w:rsidRDefault="00562668" w:rsidP="007416C9">
      <w:pPr>
        <w:spacing w:before="76"/>
        <w:ind w:right="107" w:firstLine="607"/>
        <w:jc w:val="both"/>
        <w:rPr>
          <w:sz w:val="28"/>
          <w:szCs w:val="28"/>
        </w:rPr>
      </w:pPr>
      <w:r>
        <w:rPr>
          <w:color w:val="000000"/>
          <w:sz w:val="28"/>
          <w:szCs w:val="28"/>
        </w:rPr>
        <w:t>Істотного значення набуває рівен</w:t>
      </w:r>
      <w:r w:rsidR="007416C9">
        <w:rPr>
          <w:color w:val="000000"/>
          <w:sz w:val="28"/>
          <w:szCs w:val="28"/>
        </w:rPr>
        <w:t>ь відповідної підготовки вчительства</w:t>
      </w:r>
      <w:r>
        <w:rPr>
          <w:color w:val="000000"/>
          <w:sz w:val="28"/>
          <w:szCs w:val="28"/>
        </w:rPr>
        <w:t>, як</w:t>
      </w:r>
      <w:r w:rsidR="007416C9">
        <w:rPr>
          <w:color w:val="000000"/>
          <w:sz w:val="28"/>
          <w:szCs w:val="28"/>
        </w:rPr>
        <w:t>е</w:t>
      </w:r>
      <w:r>
        <w:rPr>
          <w:color w:val="000000"/>
          <w:sz w:val="28"/>
          <w:szCs w:val="28"/>
        </w:rPr>
        <w:t xml:space="preserve"> могл</w:t>
      </w:r>
      <w:r w:rsidR="007416C9">
        <w:rPr>
          <w:color w:val="000000"/>
          <w:sz w:val="28"/>
          <w:szCs w:val="28"/>
        </w:rPr>
        <w:t>о б</w:t>
      </w:r>
      <w:r>
        <w:rPr>
          <w:color w:val="000000"/>
          <w:sz w:val="28"/>
          <w:szCs w:val="28"/>
        </w:rPr>
        <w:t xml:space="preserve"> якісно викладати </w:t>
      </w:r>
      <w:r w:rsidR="007416C9">
        <w:rPr>
          <w:color w:val="000000"/>
          <w:sz w:val="28"/>
          <w:szCs w:val="28"/>
        </w:rPr>
        <w:t xml:space="preserve">навчальний </w:t>
      </w:r>
      <w:r>
        <w:rPr>
          <w:color w:val="000000"/>
          <w:sz w:val="28"/>
          <w:szCs w:val="28"/>
        </w:rPr>
        <w:t xml:space="preserve">предмет </w:t>
      </w:r>
      <w:r w:rsidR="007416C9">
        <w:rPr>
          <w:color w:val="000000"/>
          <w:sz w:val="28"/>
          <w:szCs w:val="28"/>
        </w:rPr>
        <w:t>і</w:t>
      </w:r>
      <w:r>
        <w:rPr>
          <w:color w:val="000000"/>
          <w:sz w:val="28"/>
          <w:szCs w:val="28"/>
        </w:rPr>
        <w:t xml:space="preserve">з урахуванням </w:t>
      </w:r>
      <w:r w:rsidR="007416C9">
        <w:rPr>
          <w:sz w:val="28"/>
          <w:szCs w:val="28"/>
        </w:rPr>
        <w:t>оновлених</w:t>
      </w:r>
      <w:r>
        <w:rPr>
          <w:sz w:val="28"/>
          <w:szCs w:val="28"/>
        </w:rPr>
        <w:t xml:space="preserve"> підходів. </w:t>
      </w:r>
      <w:r>
        <w:rPr>
          <w:color w:val="212529"/>
          <w:sz w:val="28"/>
          <w:szCs w:val="28"/>
        </w:rPr>
        <w:t xml:space="preserve">Педагогічні працівники мають систематично підвищувати свій професійний рівень під час навчання на курсах підвищення кваліфікації, навчально-методичних зборів та самостійно. </w:t>
      </w:r>
      <w:r>
        <w:rPr>
          <w:sz w:val="28"/>
          <w:szCs w:val="28"/>
        </w:rPr>
        <w:t>Рекоменд</w:t>
      </w:r>
      <w:r w:rsidR="007416C9">
        <w:rPr>
          <w:sz w:val="28"/>
          <w:szCs w:val="28"/>
        </w:rPr>
        <w:t>овано</w:t>
      </w:r>
      <w:r>
        <w:rPr>
          <w:sz w:val="28"/>
          <w:szCs w:val="28"/>
        </w:rPr>
        <w:t xml:space="preserve"> всім педагогічним працівникам пройти підвищення кваліфікації за Типовою програмою підвищення кваліфікації педагогічних працівників закладів освіти, які забезпечують викладання навчального предмета «Захист України», затвердженою наказом МОН України від 16.08.2024 року № 1151.</w:t>
      </w:r>
    </w:p>
    <w:p w:rsidR="00183E51" w:rsidRDefault="00562668" w:rsidP="007416C9">
      <w:pPr>
        <w:ind w:right="107" w:firstLine="700"/>
        <w:jc w:val="both"/>
        <w:rPr>
          <w:color w:val="000000"/>
          <w:sz w:val="28"/>
          <w:szCs w:val="28"/>
        </w:rPr>
      </w:pPr>
      <w:r>
        <w:rPr>
          <w:color w:val="000000"/>
          <w:sz w:val="28"/>
          <w:szCs w:val="28"/>
        </w:rPr>
        <w:t>Безпека під час проведення навчальних занять із предмета «Захист України» забезпечується їх чіткою організацією, суворим дотриманням заходів, що визначаються статутами, курсом стрільб, відповідними керівництвами та настановами. Обов’язковими є інструкції з безпеки для учнів</w:t>
      </w:r>
      <w:r w:rsidR="007416C9">
        <w:rPr>
          <w:color w:val="000000"/>
          <w:sz w:val="28"/>
          <w:szCs w:val="28"/>
        </w:rPr>
        <w:t>ства</w:t>
      </w:r>
      <w:r>
        <w:rPr>
          <w:color w:val="000000"/>
          <w:sz w:val="28"/>
          <w:szCs w:val="28"/>
        </w:rPr>
        <w:t>, затверджені керівником закладу освіти, під час проведення різних форм практичних занять та запис в графі журналу зміст уроку про проведення інструктажу з початком заняття. Керівники закладів освіти зобов’язані вживати заходів щодо попередження загибелі та травмування учнів</w:t>
      </w:r>
      <w:r w:rsidR="007416C9">
        <w:rPr>
          <w:color w:val="000000"/>
          <w:sz w:val="28"/>
          <w:szCs w:val="28"/>
        </w:rPr>
        <w:t>ства</w:t>
      </w:r>
      <w:r>
        <w:rPr>
          <w:color w:val="000000"/>
          <w:sz w:val="28"/>
          <w:szCs w:val="28"/>
        </w:rPr>
        <w:t xml:space="preserve">, встановлювати необхідні вимоги безпеки під час роботи з озброєнням та військовою технікою, проведення занять, стрільб, спеціальних занять і робіт, своєчасно доводити ці вимоги до </w:t>
      </w:r>
      <w:r w:rsidR="007416C9">
        <w:rPr>
          <w:color w:val="000000"/>
          <w:sz w:val="28"/>
          <w:szCs w:val="28"/>
        </w:rPr>
        <w:t xml:space="preserve">відома </w:t>
      </w:r>
      <w:r>
        <w:rPr>
          <w:color w:val="000000"/>
          <w:sz w:val="28"/>
          <w:szCs w:val="28"/>
        </w:rPr>
        <w:t>учнів</w:t>
      </w:r>
      <w:r w:rsidR="007416C9">
        <w:rPr>
          <w:color w:val="000000"/>
          <w:sz w:val="28"/>
          <w:szCs w:val="28"/>
        </w:rPr>
        <w:t xml:space="preserve"> та учениць</w:t>
      </w:r>
      <w:r>
        <w:rPr>
          <w:sz w:val="28"/>
          <w:szCs w:val="28"/>
        </w:rPr>
        <w:t>.</w:t>
      </w:r>
    </w:p>
    <w:p w:rsidR="00183E51" w:rsidRDefault="00562668" w:rsidP="007416C9">
      <w:pPr>
        <w:ind w:right="108" w:firstLine="700"/>
        <w:jc w:val="both"/>
        <w:rPr>
          <w:color w:val="000000"/>
          <w:sz w:val="28"/>
          <w:szCs w:val="28"/>
          <w:highlight w:val="yellow"/>
        </w:rPr>
      </w:pPr>
      <w:r>
        <w:rPr>
          <w:color w:val="000000"/>
          <w:sz w:val="28"/>
          <w:szCs w:val="28"/>
        </w:rPr>
        <w:t>Ві</w:t>
      </w:r>
      <w:r w:rsidR="007416C9">
        <w:rPr>
          <w:color w:val="000000"/>
          <w:sz w:val="28"/>
          <w:szCs w:val="28"/>
        </w:rPr>
        <w:t xml:space="preserve">дповідальність за дотримання </w:t>
      </w:r>
      <w:r>
        <w:rPr>
          <w:color w:val="000000"/>
          <w:sz w:val="28"/>
          <w:szCs w:val="28"/>
        </w:rPr>
        <w:t>в</w:t>
      </w:r>
      <w:r w:rsidR="007416C9">
        <w:rPr>
          <w:color w:val="000000"/>
          <w:sz w:val="28"/>
          <w:szCs w:val="28"/>
        </w:rPr>
        <w:t>имог безпеки на заняттях покладена</w:t>
      </w:r>
      <w:r>
        <w:rPr>
          <w:color w:val="000000"/>
          <w:sz w:val="28"/>
          <w:szCs w:val="28"/>
        </w:rPr>
        <w:t xml:space="preserve"> на вчителів</w:t>
      </w:r>
      <w:r w:rsidR="007416C9">
        <w:rPr>
          <w:color w:val="000000"/>
          <w:sz w:val="28"/>
          <w:szCs w:val="28"/>
        </w:rPr>
        <w:t xml:space="preserve"> / учительок навчального</w:t>
      </w:r>
      <w:r>
        <w:rPr>
          <w:color w:val="000000"/>
          <w:sz w:val="28"/>
          <w:szCs w:val="28"/>
        </w:rPr>
        <w:t xml:space="preserve"> предмета «Захист України».</w:t>
      </w:r>
    </w:p>
    <w:p w:rsidR="00183E51" w:rsidRDefault="00562668">
      <w:pPr>
        <w:ind w:right="107" w:firstLine="708"/>
        <w:jc w:val="both"/>
        <w:rPr>
          <w:sz w:val="28"/>
          <w:szCs w:val="28"/>
        </w:rPr>
      </w:pPr>
      <w:r>
        <w:rPr>
          <w:sz w:val="28"/>
          <w:szCs w:val="28"/>
        </w:rPr>
        <w:t>Учителям</w:t>
      </w:r>
      <w:r w:rsidR="007416C9">
        <w:rPr>
          <w:sz w:val="28"/>
          <w:szCs w:val="28"/>
        </w:rPr>
        <w:t xml:space="preserve"> і вчителькам навчального</w:t>
      </w:r>
      <w:r>
        <w:rPr>
          <w:sz w:val="28"/>
          <w:szCs w:val="28"/>
        </w:rPr>
        <w:t xml:space="preserve"> предмета «Захист України» рекоменд</w:t>
      </w:r>
      <w:r w:rsidR="007416C9">
        <w:rPr>
          <w:sz w:val="28"/>
          <w:szCs w:val="28"/>
        </w:rPr>
        <w:t>овано</w:t>
      </w:r>
      <w:r>
        <w:rPr>
          <w:sz w:val="28"/>
          <w:szCs w:val="28"/>
        </w:rPr>
        <w:t xml:space="preserve"> використовувати такі </w:t>
      </w:r>
      <w:r w:rsidR="007416C9">
        <w:rPr>
          <w:sz w:val="28"/>
          <w:szCs w:val="28"/>
        </w:rPr>
        <w:t>і</w:t>
      </w:r>
      <w:r>
        <w:rPr>
          <w:sz w:val="28"/>
          <w:szCs w:val="28"/>
        </w:rPr>
        <w:t>нтернет-ресурси:</w:t>
      </w:r>
      <w:r>
        <w:rPr>
          <w:noProof/>
          <w:lang w:eastAsia="uk-UA"/>
        </w:rPr>
        <mc:AlternateContent>
          <mc:Choice Requires="wps">
            <w:drawing>
              <wp:anchor distT="0" distB="0" distL="0" distR="0" simplePos="0" relativeHeight="251659264" behindDoc="0" locked="0" layoutInCell="1" allowOverlap="1">
                <wp:simplePos x="0" y="0"/>
                <wp:positionH relativeFrom="column">
                  <wp:posOffset>3124200</wp:posOffset>
                </wp:positionH>
                <wp:positionV relativeFrom="paragraph">
                  <wp:posOffset>381000</wp:posOffset>
                </wp:positionV>
                <wp:extent cx="1270" cy="12700"/>
                <wp:effectExtent l="0" t="0" r="0" b="0"/>
                <wp:wrapNone/>
                <wp:docPr id="10" name="Полілінія: фігура 10"/>
                <wp:cNvGraphicFramePr/>
                <a:graphic xmlns:a="http://schemas.openxmlformats.org/drawingml/2006/main">
                  <a:graphicData uri="http://schemas.microsoft.com/office/word/2010/wordprocessingShape">
                    <wps:wsp>
                      <wps:cNvSpPr/>
                      <wps:spPr>
                        <a:xfrm>
                          <a:off x="5323775" y="3779365"/>
                          <a:ext cx="44450" cy="1270"/>
                        </a:xfrm>
                        <a:custGeom>
                          <a:avLst/>
                          <a:gdLst/>
                          <a:ahLst/>
                          <a:cxnLst/>
                          <a:rect l="l" t="t" r="r" b="b"/>
                          <a:pathLst>
                            <a:path w="44450" h="120000" extrusionOk="0">
                              <a:moveTo>
                                <a:pt x="0" y="0"/>
                              </a:moveTo>
                              <a:lnTo>
                                <a:pt x="4445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psCustomData="http://www.wps.cn/officeDocument/2013/wpsCustomData">
            <w:pict>
              <v:shape id="Полілінія: фігура 10" o:spid="_x0000_s1026" o:spt="100" style="position:absolute;left:0pt;margin-left:246pt;margin-top:30pt;height:1pt;width:0.1pt;z-index:251659264;v-text-anchor:middle;mso-width-relative:page;mso-height-relative:page;" filled="f" stroked="t" coordsize="44450,120000" o:gfxdata="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" path="m0,0l44450,0e">
                <v:fill on="f" focussize="0,0"/>
                <v:stroke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p>
    <w:p w:rsidR="00183E51" w:rsidRDefault="00562668">
      <w:pPr>
        <w:ind w:right="-67" w:firstLine="708"/>
        <w:jc w:val="both"/>
        <w:rPr>
          <w:color w:val="0070C0"/>
          <w:sz w:val="28"/>
          <w:szCs w:val="28"/>
        </w:rPr>
      </w:pPr>
      <w:r>
        <w:rPr>
          <w:noProof/>
          <w:lang w:eastAsia="uk-UA"/>
        </w:rPr>
        <mc:AlternateContent>
          <mc:Choice Requires="wps">
            <w:drawing>
              <wp:anchor distT="0" distB="0" distL="0" distR="0" simplePos="0" relativeHeight="251660288" behindDoc="0" locked="0" layoutInCell="1" allowOverlap="1">
                <wp:simplePos x="0" y="0"/>
                <wp:positionH relativeFrom="column">
                  <wp:posOffset>3124200</wp:posOffset>
                </wp:positionH>
                <wp:positionV relativeFrom="paragraph">
                  <wp:posOffset>177800</wp:posOffset>
                </wp:positionV>
                <wp:extent cx="1270" cy="12700"/>
                <wp:effectExtent l="0" t="0" r="0" b="0"/>
                <wp:wrapNone/>
                <wp:docPr id="8" name="Полілінія: фігура 8"/>
                <wp:cNvGraphicFramePr/>
                <a:graphic xmlns:a="http://schemas.openxmlformats.org/drawingml/2006/main">
                  <a:graphicData uri="http://schemas.microsoft.com/office/word/2010/wordprocessingShape">
                    <wps:wsp>
                      <wps:cNvSpPr/>
                      <wps:spPr>
                        <a:xfrm>
                          <a:off x="5323775" y="3779365"/>
                          <a:ext cx="44450" cy="1270"/>
                        </a:xfrm>
                        <a:custGeom>
                          <a:avLst/>
                          <a:gdLst/>
                          <a:ahLst/>
                          <a:cxnLst/>
                          <a:rect l="l" t="t" r="r" b="b"/>
                          <a:pathLst>
                            <a:path w="44450" h="120000" extrusionOk="0">
                              <a:moveTo>
                                <a:pt x="0" y="0"/>
                              </a:moveTo>
                              <a:lnTo>
                                <a:pt x="4445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psCustomData="http://www.wps.cn/officeDocument/2013/wpsCustomData">
            <w:pict>
              <v:shape id="Полілінія: фігура 8" o:spid="_x0000_s1026" o:spt="100" style="position:absolute;left:0pt;margin-left:246pt;margin-top:14pt;height:1pt;width:0.1pt;z-index:251660288;v-text-anchor:middle;mso-width-relative:page;mso-height-relative:page;" filled="f" stroked="t" coordsize="44450,120000" o:gfxdata="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" path="m0,0l44450,0e">
                <v:fill on="f" focussize="0,0"/>
                <v:stroke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r w:rsidR="007416C9">
        <w:rPr>
          <w:sz w:val="28"/>
          <w:szCs w:val="28"/>
        </w:rPr>
        <w:t>Навчальний курс «</w:t>
      </w:r>
      <w:r>
        <w:rPr>
          <w:sz w:val="28"/>
          <w:szCs w:val="28"/>
        </w:rPr>
        <w:t>Навчання з попередження ризиків від вибухонебезпечних предметів</w:t>
      </w:r>
      <w:r w:rsidR="007416C9">
        <w:rPr>
          <w:sz w:val="28"/>
          <w:szCs w:val="28"/>
        </w:rPr>
        <w:t>»</w:t>
      </w:r>
      <w:r>
        <w:rPr>
          <w:sz w:val="28"/>
          <w:szCs w:val="28"/>
        </w:rPr>
        <w:t xml:space="preserve"> (EORE) / [Електронний ресурс]. </w:t>
      </w:r>
      <w:r w:rsidR="007416C9">
        <w:rPr>
          <w:sz w:val="28"/>
          <w:szCs w:val="28"/>
        </w:rPr>
        <w:t>–</w:t>
      </w:r>
      <w:r>
        <w:rPr>
          <w:sz w:val="28"/>
          <w:szCs w:val="28"/>
        </w:rPr>
        <w:t xml:space="preserve"> Режим доступу:</w:t>
      </w:r>
      <w:hyperlink r:id="rId17">
        <w:r>
          <w:rPr>
            <w:sz w:val="28"/>
            <w:szCs w:val="28"/>
          </w:rPr>
          <w:t xml:space="preserve"> </w:t>
        </w:r>
      </w:hyperlink>
      <w:hyperlink r:id="rId18">
        <w:r>
          <w:rPr>
            <w:color w:val="0070C0"/>
            <w:sz w:val="28"/>
            <w:szCs w:val="28"/>
          </w:rPr>
          <w:t>https://eoreplatform.web.app/dashboard</w:t>
        </w:r>
      </w:hyperlink>
    </w:p>
    <w:p w:rsidR="00183E51" w:rsidRDefault="00562668">
      <w:pPr>
        <w:ind w:right="-67" w:firstLine="708"/>
        <w:jc w:val="both"/>
        <w:rPr>
          <w:sz w:val="28"/>
          <w:szCs w:val="28"/>
        </w:rPr>
      </w:pPr>
      <w:r>
        <w:rPr>
          <w:sz w:val="28"/>
          <w:szCs w:val="28"/>
        </w:rPr>
        <w:t xml:space="preserve">#ВБЕЗПЕЦІ / [Електронний ресурс]. </w:t>
      </w:r>
      <w:r w:rsidR="007416C9">
        <w:rPr>
          <w:sz w:val="28"/>
          <w:szCs w:val="28"/>
        </w:rPr>
        <w:t>–</w:t>
      </w:r>
      <w:r>
        <w:rPr>
          <w:sz w:val="28"/>
          <w:szCs w:val="28"/>
        </w:rPr>
        <w:t xml:space="preserve"> Режим доступу: </w:t>
      </w:r>
      <w:hyperlink r:id="rId19">
        <w:r>
          <w:rPr>
            <w:color w:val="0070C0"/>
            <w:sz w:val="28"/>
            <w:szCs w:val="28"/>
          </w:rPr>
          <w:t>https://safe.ed-</w:t>
        </w:r>
      </w:hyperlink>
      <w:r>
        <w:rPr>
          <w:color w:val="0070C0"/>
          <w:sz w:val="28"/>
          <w:szCs w:val="28"/>
        </w:rPr>
        <w:t xml:space="preserve"> </w:t>
      </w:r>
      <w:hyperlink r:id="rId20">
        <w:r>
          <w:rPr>
            <w:color w:val="0070C0"/>
            <w:sz w:val="28"/>
            <w:szCs w:val="28"/>
          </w:rPr>
          <w:t>era.com/</w:t>
        </w:r>
      </w:hyperlink>
      <w:r>
        <w:rPr>
          <w:noProof/>
          <w:sz w:val="28"/>
          <w:szCs w:val="28"/>
          <w:lang w:eastAsia="uk-UA"/>
        </w:rPr>
        <mc:AlternateContent>
          <mc:Choice Requires="wps">
            <w:drawing>
              <wp:anchor distT="0" distB="0" distL="0" distR="0" simplePos="0" relativeHeight="251661312" behindDoc="0" locked="0" layoutInCell="1" allowOverlap="1">
                <wp:simplePos x="0" y="0"/>
                <wp:positionH relativeFrom="column">
                  <wp:posOffset>4635500</wp:posOffset>
                </wp:positionH>
                <wp:positionV relativeFrom="paragraph">
                  <wp:posOffset>177800</wp:posOffset>
                </wp:positionV>
                <wp:extent cx="1270" cy="12700"/>
                <wp:effectExtent l="0" t="0" r="0" b="0"/>
                <wp:wrapNone/>
                <wp:docPr id="7" name="Полілінія: фігура 7"/>
                <wp:cNvGraphicFramePr/>
                <a:graphic xmlns:a="http://schemas.openxmlformats.org/drawingml/2006/main">
                  <a:graphicData uri="http://schemas.microsoft.com/office/word/2010/wordprocessingShape">
                    <wps:wsp>
                      <wps:cNvSpPr/>
                      <wps:spPr>
                        <a:xfrm>
                          <a:off x="5323775" y="3779365"/>
                          <a:ext cx="44450" cy="1270"/>
                        </a:xfrm>
                        <a:custGeom>
                          <a:avLst/>
                          <a:gdLst/>
                          <a:ahLst/>
                          <a:cxnLst/>
                          <a:rect l="l" t="t" r="r" b="b"/>
                          <a:pathLst>
                            <a:path w="44450" h="120000" extrusionOk="0">
                              <a:moveTo>
                                <a:pt x="0" y="0"/>
                              </a:moveTo>
                              <a:lnTo>
                                <a:pt x="4445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psCustomData="http://www.wps.cn/officeDocument/2013/wpsCustomData">
            <w:pict>
              <v:shape id="Полілінія: фігура 7" o:spid="_x0000_s1026" o:spt="100" style="position:absolute;left:0pt;margin-left:365pt;margin-top:14pt;height:1pt;width:0.1pt;z-index:251661312;v-text-anchor:middle;mso-width-relative:page;mso-height-relative:page;" filled="f" stroked="t" coordsize="44450,120000" o:gfxdata="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" path="m0,0l44450,0e">
                <v:fill on="f" focussize="0,0"/>
                <v:stroke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p>
    <w:p w:rsidR="00183E51" w:rsidRDefault="00562668">
      <w:pPr>
        <w:ind w:right="-67" w:firstLine="708"/>
        <w:jc w:val="both"/>
        <w:rPr>
          <w:color w:val="0070C0"/>
          <w:sz w:val="28"/>
          <w:szCs w:val="28"/>
        </w:rPr>
      </w:pPr>
      <w:r>
        <w:rPr>
          <w:sz w:val="28"/>
          <w:szCs w:val="28"/>
        </w:rPr>
        <w:t xml:space="preserve">G7 Сили територіальної оборони ЗСУ готові до спротиву / [Електронний ресурс]. </w:t>
      </w:r>
      <w:r w:rsidR="007416C9">
        <w:rPr>
          <w:sz w:val="28"/>
          <w:szCs w:val="28"/>
        </w:rPr>
        <w:t>–</w:t>
      </w:r>
      <w:r>
        <w:rPr>
          <w:sz w:val="28"/>
          <w:szCs w:val="28"/>
        </w:rPr>
        <w:t xml:space="preserve"> Режим доступу: </w:t>
      </w:r>
      <w:hyperlink r:id="rId21">
        <w:r>
          <w:rPr>
            <w:color w:val="0070C0"/>
            <w:sz w:val="28"/>
            <w:szCs w:val="28"/>
          </w:rPr>
          <w:t>https://sprotyvg7.com.ua/</w:t>
        </w:r>
      </w:hyperlink>
      <w:r>
        <w:rPr>
          <w:noProof/>
          <w:color w:val="0070C0"/>
          <w:lang w:eastAsia="uk-UA"/>
        </w:rPr>
        <mc:AlternateContent>
          <mc:Choice Requires="wps">
            <w:drawing>
              <wp:anchor distT="0" distB="0" distL="0" distR="0" simplePos="0" relativeHeight="251662336" behindDoc="0" locked="0" layoutInCell="1" allowOverlap="1">
                <wp:simplePos x="0" y="0"/>
                <wp:positionH relativeFrom="column">
                  <wp:posOffset>3124200</wp:posOffset>
                </wp:positionH>
                <wp:positionV relativeFrom="paragraph">
                  <wp:posOffset>177800</wp:posOffset>
                </wp:positionV>
                <wp:extent cx="1270" cy="12700"/>
                <wp:effectExtent l="0" t="0" r="0" b="0"/>
                <wp:wrapNone/>
                <wp:docPr id="12" name="Полілінія: фігура 12"/>
                <wp:cNvGraphicFramePr/>
                <a:graphic xmlns:a="http://schemas.openxmlformats.org/drawingml/2006/main">
                  <a:graphicData uri="http://schemas.microsoft.com/office/word/2010/wordprocessingShape">
                    <wps:wsp>
                      <wps:cNvSpPr/>
                      <wps:spPr>
                        <a:xfrm>
                          <a:off x="5323775" y="3779365"/>
                          <a:ext cx="44450" cy="1270"/>
                        </a:xfrm>
                        <a:custGeom>
                          <a:avLst/>
                          <a:gdLst/>
                          <a:ahLst/>
                          <a:cxnLst/>
                          <a:rect l="l" t="t" r="r" b="b"/>
                          <a:pathLst>
                            <a:path w="44450" h="120000" extrusionOk="0">
                              <a:moveTo>
                                <a:pt x="0" y="0"/>
                              </a:moveTo>
                              <a:lnTo>
                                <a:pt x="4445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psCustomData="http://www.wps.cn/officeDocument/2013/wpsCustomData">
            <w:pict>
              <v:shape id="Полілінія: фігура 12" o:spid="_x0000_s1026" o:spt="100" style="position:absolute;left:0pt;margin-left:246pt;margin-top:14pt;height:1pt;width:0.1pt;z-index:251662336;v-text-anchor:middle;mso-width-relative:page;mso-height-relative:page;" filled="f" stroked="t" coordsize="44450,120000" o:gfxdata="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" path="m0,0l44450,0e">
                <v:fill on="f" focussize="0,0"/>
                <v:stroke color="#000000" joinstyle="round" startarrowwidth="narrow" startarrowlength="short" endarrowwidth="narrow" endarrowlength="short"/>
                <v:imagedata o:title=""/>
                <o:lock v:ext="edit" aspectratio="f"/>
                <v:textbox inset="7.1988188976378pt,7.1988188976378pt,7.1988188976378pt,7.1988188976378pt"/>
              </v:shape>
            </w:pict>
          </mc:Fallback>
        </mc:AlternateContent>
      </w:r>
    </w:p>
    <w:p w:rsidR="00183E51" w:rsidRDefault="00562668">
      <w:pPr>
        <w:ind w:right="-67" w:firstLine="708"/>
        <w:jc w:val="both"/>
        <w:rPr>
          <w:color w:val="0070C0"/>
          <w:sz w:val="28"/>
          <w:szCs w:val="28"/>
        </w:rPr>
      </w:pPr>
      <w:r>
        <w:rPr>
          <w:sz w:val="28"/>
          <w:szCs w:val="28"/>
        </w:rPr>
        <w:t xml:space="preserve">ТССС / [Електронний ресурс]. </w:t>
      </w:r>
      <w:r w:rsidR="007416C9">
        <w:rPr>
          <w:sz w:val="28"/>
          <w:szCs w:val="28"/>
        </w:rPr>
        <w:t>–</w:t>
      </w:r>
      <w:r>
        <w:rPr>
          <w:sz w:val="28"/>
          <w:szCs w:val="28"/>
        </w:rPr>
        <w:t xml:space="preserve"> Режим доступу:</w:t>
      </w:r>
      <w:hyperlink r:id="rId22">
        <w:r>
          <w:rPr>
            <w:sz w:val="28"/>
            <w:szCs w:val="28"/>
          </w:rPr>
          <w:t xml:space="preserve"> </w:t>
        </w:r>
      </w:hyperlink>
      <w:hyperlink r:id="rId23">
        <w:r>
          <w:rPr>
            <w:color w:val="0070C0"/>
            <w:sz w:val="28"/>
            <w:szCs w:val="28"/>
          </w:rPr>
          <w:t>https://tccc.org.ua/</w:t>
        </w:r>
      </w:hyperlink>
      <w:r>
        <w:rPr>
          <w:color w:val="0070C0"/>
          <w:sz w:val="28"/>
          <w:szCs w:val="28"/>
        </w:rPr>
        <w:t xml:space="preserve"> </w:t>
      </w:r>
    </w:p>
    <w:p w:rsidR="00183E51" w:rsidRDefault="00562668">
      <w:pPr>
        <w:ind w:right="-67" w:firstLine="708"/>
        <w:jc w:val="both"/>
        <w:rPr>
          <w:sz w:val="28"/>
          <w:szCs w:val="28"/>
        </w:rPr>
      </w:pPr>
      <w:r>
        <w:rPr>
          <w:sz w:val="28"/>
          <w:szCs w:val="28"/>
        </w:rPr>
        <w:t xml:space="preserve">ВСЕ ПРО МІННУ БЕЗПЕКУ / [Електронний ресурс]. </w:t>
      </w:r>
      <w:r w:rsidR="007416C9">
        <w:rPr>
          <w:sz w:val="28"/>
          <w:szCs w:val="28"/>
        </w:rPr>
        <w:t>–</w:t>
      </w:r>
      <w:r>
        <w:rPr>
          <w:sz w:val="28"/>
          <w:szCs w:val="28"/>
        </w:rPr>
        <w:t xml:space="preserve"> Режим доступу:</w:t>
      </w:r>
      <w:hyperlink r:id="rId24">
        <w:r>
          <w:rPr>
            <w:sz w:val="28"/>
            <w:szCs w:val="28"/>
          </w:rPr>
          <w:t xml:space="preserve"> </w:t>
        </w:r>
      </w:hyperlink>
      <w:hyperlink r:id="rId25">
        <w:r>
          <w:rPr>
            <w:color w:val="0070C0"/>
            <w:sz w:val="28"/>
            <w:szCs w:val="28"/>
          </w:rPr>
          <w:t>https://bezpeka.info/</w:t>
        </w:r>
      </w:hyperlink>
    </w:p>
    <w:p w:rsidR="00183E51" w:rsidRDefault="00562668">
      <w:pPr>
        <w:ind w:right="-67" w:firstLine="708"/>
        <w:jc w:val="both"/>
        <w:rPr>
          <w:sz w:val="28"/>
          <w:szCs w:val="28"/>
        </w:rPr>
      </w:pPr>
      <w:r>
        <w:rPr>
          <w:sz w:val="28"/>
          <w:szCs w:val="28"/>
        </w:rPr>
        <w:t xml:space="preserve">Електронна військова бібліотека / [Електронний ресурс]. </w:t>
      </w:r>
      <w:r w:rsidR="007416C9">
        <w:rPr>
          <w:sz w:val="28"/>
          <w:szCs w:val="28"/>
        </w:rPr>
        <w:t>–</w:t>
      </w:r>
      <w:r>
        <w:rPr>
          <w:sz w:val="28"/>
          <w:szCs w:val="28"/>
        </w:rPr>
        <w:t xml:space="preserve"> Режим доступу:</w:t>
      </w:r>
      <w:hyperlink r:id="rId26">
        <w:r>
          <w:rPr>
            <w:sz w:val="28"/>
            <w:szCs w:val="28"/>
          </w:rPr>
          <w:t xml:space="preserve"> </w:t>
        </w:r>
      </w:hyperlink>
      <w:hyperlink r:id="rId27">
        <w:r>
          <w:rPr>
            <w:color w:val="0070C0"/>
            <w:sz w:val="28"/>
            <w:szCs w:val="28"/>
          </w:rPr>
          <w:t>https://www.ukrmilitary.com/p/military-library.html</w:t>
        </w:r>
      </w:hyperlink>
    </w:p>
    <w:p w:rsidR="00183E51" w:rsidRDefault="00562668">
      <w:pPr>
        <w:ind w:firstLine="708"/>
        <w:jc w:val="both"/>
        <w:rPr>
          <w:sz w:val="28"/>
          <w:szCs w:val="28"/>
        </w:rPr>
      </w:pPr>
      <w:r>
        <w:rPr>
          <w:sz w:val="28"/>
          <w:szCs w:val="28"/>
        </w:rPr>
        <w:t xml:space="preserve">Курс тактичної медицини СБУ: протокол TCCC, алгоритми MARCH та PAWS/ [Електронний ресурс]. </w:t>
      </w:r>
      <w:r w:rsidR="007416C9">
        <w:rPr>
          <w:sz w:val="28"/>
          <w:szCs w:val="28"/>
        </w:rPr>
        <w:t>–</w:t>
      </w:r>
      <w:r>
        <w:rPr>
          <w:sz w:val="28"/>
          <w:szCs w:val="28"/>
        </w:rPr>
        <w:t xml:space="preserve"> Режим доступу: </w:t>
      </w:r>
      <w:hyperlink r:id="rId28">
        <w:r>
          <w:rPr>
            <w:color w:val="0070C0"/>
            <w:sz w:val="28"/>
            <w:szCs w:val="28"/>
          </w:rPr>
          <w:t>https://www.youtube.com/watch?v=T58mNfJ1Y4c</w:t>
        </w:r>
      </w:hyperlink>
    </w:p>
    <w:p w:rsidR="00183E51" w:rsidRDefault="00562668">
      <w:pPr>
        <w:widowControl/>
        <w:ind w:firstLine="708"/>
        <w:jc w:val="both"/>
        <w:rPr>
          <w:sz w:val="28"/>
          <w:szCs w:val="28"/>
        </w:rPr>
      </w:pPr>
      <w:bookmarkStart w:id="0" w:name="_heading=h.vte7hz5srtnx" w:colFirst="0" w:colLast="0"/>
      <w:bookmarkEnd w:id="0"/>
      <w:r>
        <w:rPr>
          <w:sz w:val="28"/>
          <w:szCs w:val="28"/>
        </w:rPr>
        <w:t xml:space="preserve">Курс “Застосування технологій в умовах війни” створено в межах проєкту “Victory Drones” за сприяння Центру підтримки аеророзвідки UAV101 [Електронний ресурс]. </w:t>
      </w:r>
      <w:r w:rsidR="007416C9">
        <w:rPr>
          <w:sz w:val="28"/>
          <w:szCs w:val="28"/>
        </w:rPr>
        <w:t>–</w:t>
      </w:r>
      <w:r>
        <w:rPr>
          <w:sz w:val="28"/>
          <w:szCs w:val="28"/>
        </w:rPr>
        <w:t xml:space="preserve"> Режим доступу: </w:t>
      </w:r>
      <w:hyperlink r:id="rId29">
        <w:r>
          <w:rPr>
            <w:color w:val="0070C0"/>
            <w:sz w:val="28"/>
            <w:szCs w:val="28"/>
          </w:rPr>
          <w:t>https://prometheus.org.ua/learning/course/course-</w:t>
        </w:r>
        <w:r>
          <w:rPr>
            <w:color w:val="4F81BD" w:themeColor="accent1"/>
            <w:sz w:val="28"/>
            <w:szCs w:val="28"/>
          </w:rPr>
          <w:t>v1:Prometheus+UAV101+2022_T2/home</w:t>
        </w:r>
      </w:hyperlink>
      <w:r>
        <w:rPr>
          <w:sz w:val="28"/>
          <w:szCs w:val="28"/>
        </w:rPr>
        <w:t xml:space="preserve"> (курс закритий для загального доступу, для отримання доступу потрібно писати на пошту </w:t>
      </w:r>
      <w:hyperlink r:id="rId30">
        <w:r>
          <w:rPr>
            <w:sz w:val="28"/>
            <w:szCs w:val="28"/>
          </w:rPr>
          <w:t>muro.verde@dignitas.fund</w:t>
        </w:r>
      </w:hyperlink>
      <w:r>
        <w:rPr>
          <w:sz w:val="28"/>
          <w:szCs w:val="28"/>
        </w:rPr>
        <w:t>)</w:t>
      </w:r>
      <w:r w:rsidR="007416C9">
        <w:rPr>
          <w:sz w:val="28"/>
          <w:szCs w:val="28"/>
        </w:rPr>
        <w:t>.</w:t>
      </w:r>
    </w:p>
    <w:p w:rsidR="00183E51" w:rsidRDefault="00562668">
      <w:pPr>
        <w:widowControl/>
        <w:ind w:firstLine="708"/>
        <w:jc w:val="both"/>
        <w:rPr>
          <w:sz w:val="28"/>
          <w:szCs w:val="28"/>
        </w:rPr>
      </w:pPr>
      <w:bookmarkStart w:id="1" w:name="_heading=h.voncc5l0kgvj" w:colFirst="0" w:colLast="0"/>
      <w:bookmarkEnd w:id="1"/>
      <w:r>
        <w:rPr>
          <w:sz w:val="28"/>
          <w:szCs w:val="28"/>
        </w:rPr>
        <w:t>Інженер БПЛА. Базовий курс. Цикл відеолекцій на такі теми: класифікація дронів, будова дрона, поломки</w:t>
      </w:r>
      <w:r w:rsidR="007416C9">
        <w:rPr>
          <w:sz w:val="28"/>
          <w:szCs w:val="28"/>
        </w:rPr>
        <w:t> </w:t>
      </w:r>
      <w:r>
        <w:rPr>
          <w:sz w:val="28"/>
          <w:szCs w:val="28"/>
        </w:rPr>
        <w:t>/</w:t>
      </w:r>
      <w:r w:rsidR="007416C9">
        <w:rPr>
          <w:sz w:val="28"/>
          <w:szCs w:val="28"/>
        </w:rPr>
        <w:t> </w:t>
      </w:r>
      <w:r>
        <w:rPr>
          <w:sz w:val="28"/>
          <w:szCs w:val="28"/>
        </w:rPr>
        <w:t xml:space="preserve">ремонт, а також теорія </w:t>
      </w:r>
      <w:r w:rsidR="007416C9">
        <w:rPr>
          <w:sz w:val="28"/>
          <w:szCs w:val="28"/>
        </w:rPr>
        <w:t>–</w:t>
      </w:r>
      <w:r>
        <w:rPr>
          <w:sz w:val="28"/>
          <w:szCs w:val="28"/>
        </w:rPr>
        <w:t xml:space="preserve"> основи аеродинаміки, метеорології тощо. [Електронний ресурс]. </w:t>
      </w:r>
      <w:r w:rsidR="007416C9">
        <w:rPr>
          <w:sz w:val="28"/>
          <w:szCs w:val="28"/>
        </w:rPr>
        <w:t>–</w:t>
      </w:r>
      <w:r>
        <w:rPr>
          <w:sz w:val="28"/>
          <w:szCs w:val="28"/>
        </w:rPr>
        <w:t xml:space="preserve"> Режим доступу: </w:t>
      </w:r>
      <w:hyperlink r:id="rId31">
        <w:r>
          <w:rPr>
            <w:color w:val="0070C0"/>
            <w:sz w:val="28"/>
            <w:szCs w:val="28"/>
          </w:rPr>
          <w:t>https://prometheus.org.ua/course/course-v1:Prometheus+UAV_EB101+2023_T3</w:t>
        </w:r>
      </w:hyperlink>
      <w:r>
        <w:rPr>
          <w:sz w:val="28"/>
          <w:szCs w:val="28"/>
        </w:rPr>
        <w:t>.</w:t>
      </w:r>
    </w:p>
    <w:p w:rsidR="00183E51" w:rsidRDefault="00562668">
      <w:pPr>
        <w:widowControl/>
        <w:ind w:firstLine="708"/>
        <w:jc w:val="both"/>
        <w:rPr>
          <w:sz w:val="28"/>
          <w:szCs w:val="28"/>
        </w:rPr>
      </w:pPr>
      <w:bookmarkStart w:id="2" w:name="_heading=h.9rcaufwgcokg" w:colFirst="0" w:colLast="0"/>
      <w:bookmarkEnd w:id="2"/>
      <w:r>
        <w:rPr>
          <w:sz w:val="28"/>
          <w:szCs w:val="28"/>
        </w:rPr>
        <w:t xml:space="preserve">Інженерний курс «Народний FPV». Присвячений збірці 7-дюймового FPV дрона (базова будова, підбір інструментів, комплектуючих, пайка, збірка тощо). [Електронний ресурс]. </w:t>
      </w:r>
      <w:r w:rsidR="007416C9">
        <w:rPr>
          <w:sz w:val="28"/>
          <w:szCs w:val="28"/>
        </w:rPr>
        <w:t>–</w:t>
      </w:r>
      <w:r>
        <w:rPr>
          <w:sz w:val="28"/>
          <w:szCs w:val="28"/>
        </w:rPr>
        <w:t xml:space="preserve"> Режим доступу</w:t>
      </w:r>
      <w:r>
        <w:rPr>
          <w:color w:val="0070C0"/>
          <w:sz w:val="28"/>
          <w:szCs w:val="28"/>
        </w:rPr>
        <w:t xml:space="preserve">:  </w:t>
      </w:r>
      <w:hyperlink r:id="rId32">
        <w:r>
          <w:rPr>
            <w:color w:val="0070C0"/>
            <w:sz w:val="28"/>
            <w:szCs w:val="28"/>
          </w:rPr>
          <w:t>https://prometheus.org.ua/course/course-v1:Prometheus+FPV101+2024_T1</w:t>
        </w:r>
      </w:hyperlink>
      <w:r>
        <w:rPr>
          <w:sz w:val="28"/>
          <w:szCs w:val="28"/>
        </w:rPr>
        <w:t>.</w:t>
      </w:r>
    </w:p>
    <w:p w:rsidR="00183E51" w:rsidRDefault="00562668">
      <w:pPr>
        <w:widowControl/>
        <w:ind w:firstLine="708"/>
        <w:jc w:val="both"/>
        <w:rPr>
          <w:sz w:val="28"/>
          <w:szCs w:val="28"/>
        </w:rPr>
      </w:pPr>
      <w:bookmarkStart w:id="3" w:name="_heading=h.bz8eb1flfp9e" w:colFirst="0" w:colLast="0"/>
      <w:bookmarkEnd w:id="3"/>
      <w:r>
        <w:rPr>
          <w:sz w:val="28"/>
          <w:szCs w:val="28"/>
        </w:rPr>
        <w:t xml:space="preserve">Відпрацювання алгоритмів надання допомоги за допомогою онлайн симуляторів” [Електронний ресурс]. </w:t>
      </w:r>
      <w:r w:rsidR="007416C9">
        <w:rPr>
          <w:sz w:val="28"/>
          <w:szCs w:val="28"/>
        </w:rPr>
        <w:t>–</w:t>
      </w:r>
      <w:r>
        <w:rPr>
          <w:sz w:val="28"/>
          <w:szCs w:val="28"/>
        </w:rPr>
        <w:t xml:space="preserve"> Режим доступу:  </w:t>
      </w:r>
      <w:hyperlink r:id="rId33">
        <w:r>
          <w:rPr>
            <w:color w:val="0070C0"/>
            <w:sz w:val="28"/>
            <w:szCs w:val="28"/>
          </w:rPr>
          <w:t>https://www.lifesaversim.com/ua/home-ua/</w:t>
        </w:r>
      </w:hyperlink>
      <w:r>
        <w:rPr>
          <w:sz w:val="28"/>
          <w:szCs w:val="28"/>
        </w:rPr>
        <w:t>.</w:t>
      </w:r>
    </w:p>
    <w:p w:rsidR="00183E51" w:rsidRDefault="00562668">
      <w:pPr>
        <w:widowControl/>
        <w:ind w:firstLine="708"/>
        <w:jc w:val="both"/>
        <w:rPr>
          <w:sz w:val="28"/>
          <w:szCs w:val="28"/>
        </w:rPr>
      </w:pPr>
      <w:bookmarkStart w:id="4" w:name="_heading=h.y24duw3gd9xh" w:colFirst="0" w:colLast="0"/>
      <w:bookmarkEnd w:id="4"/>
      <w:r>
        <w:rPr>
          <w:sz w:val="28"/>
          <w:szCs w:val="28"/>
        </w:rPr>
        <w:t xml:space="preserve">Сайт Міжнародного Комітету Червоного Хреста в Україні. [Електронний ресурс]. </w:t>
      </w:r>
      <w:r w:rsidR="007416C9">
        <w:rPr>
          <w:sz w:val="28"/>
          <w:szCs w:val="28"/>
        </w:rPr>
        <w:t>–</w:t>
      </w:r>
      <w:r>
        <w:rPr>
          <w:sz w:val="28"/>
          <w:szCs w:val="28"/>
        </w:rPr>
        <w:t xml:space="preserve"> </w:t>
      </w:r>
      <w:r w:rsidR="007416C9">
        <w:rPr>
          <w:sz w:val="28"/>
          <w:szCs w:val="28"/>
        </w:rPr>
        <w:t xml:space="preserve">Режим </w:t>
      </w:r>
      <w:r w:rsidR="007416C9" w:rsidRPr="007416C9">
        <w:rPr>
          <w:sz w:val="28"/>
          <w:szCs w:val="28"/>
        </w:rPr>
        <w:t>доступу:</w:t>
      </w:r>
      <w:r w:rsidRPr="007416C9">
        <w:rPr>
          <w:sz w:val="28"/>
          <w:szCs w:val="28"/>
        </w:rPr>
        <w:t xml:space="preserve"> </w:t>
      </w:r>
      <w:hyperlink r:id="rId34" w:history="1">
        <w:r w:rsidR="007416C9" w:rsidRPr="007416C9">
          <w:rPr>
            <w:rStyle w:val="a3"/>
            <w:sz w:val="28"/>
            <w:szCs w:val="28"/>
          </w:rPr>
          <w:t>https://blogs.icrc.org/ua/</w:t>
        </w:r>
      </w:hyperlink>
      <w:r w:rsidRPr="007416C9">
        <w:rPr>
          <w:sz w:val="28"/>
          <w:szCs w:val="28"/>
        </w:rPr>
        <w:t>.</w:t>
      </w:r>
    </w:p>
    <w:p w:rsidR="00183E51" w:rsidRDefault="00562668">
      <w:pPr>
        <w:widowControl/>
        <w:ind w:firstLine="708"/>
        <w:jc w:val="both"/>
        <w:rPr>
          <w:color w:val="0070C0"/>
          <w:sz w:val="28"/>
          <w:szCs w:val="28"/>
        </w:rPr>
      </w:pPr>
      <w:bookmarkStart w:id="5" w:name="_heading=h.qvwb0iju1a7e" w:colFirst="0" w:colLast="0"/>
      <w:bookmarkEnd w:id="5"/>
      <w:r>
        <w:rPr>
          <w:sz w:val="28"/>
          <w:szCs w:val="28"/>
        </w:rPr>
        <w:t xml:space="preserve">Курс «Історія українського громадянського суспільства « [Електронний ресурс]. </w:t>
      </w:r>
      <w:r w:rsidR="007416C9">
        <w:rPr>
          <w:sz w:val="28"/>
          <w:szCs w:val="28"/>
        </w:rPr>
        <w:t>–</w:t>
      </w:r>
      <w:r>
        <w:rPr>
          <w:sz w:val="28"/>
          <w:szCs w:val="28"/>
        </w:rPr>
        <w:t xml:space="preserve"> Режим доступу: </w:t>
      </w:r>
      <w:hyperlink r:id="rId35">
        <w:r>
          <w:rPr>
            <w:color w:val="0070C0"/>
            <w:sz w:val="28"/>
            <w:szCs w:val="28"/>
          </w:rPr>
          <w:t>https://courses.zrozumilo.in.ua/courses/course-v1:eef+EEF-044+Jan2024/about</w:t>
        </w:r>
      </w:hyperlink>
      <w:r>
        <w:rPr>
          <w:color w:val="0070C0"/>
          <w:sz w:val="28"/>
          <w:szCs w:val="28"/>
        </w:rPr>
        <w:t>.</w:t>
      </w:r>
    </w:p>
    <w:p w:rsidR="00183E51" w:rsidRDefault="00562668">
      <w:pPr>
        <w:widowControl/>
        <w:ind w:firstLine="708"/>
        <w:jc w:val="both"/>
        <w:rPr>
          <w:sz w:val="28"/>
          <w:szCs w:val="28"/>
        </w:rPr>
      </w:pPr>
      <w:bookmarkStart w:id="6" w:name="_heading=h.tbw3h3oou5z" w:colFirst="0" w:colLast="0"/>
      <w:bookmarkEnd w:id="6"/>
      <w:r>
        <w:rPr>
          <w:sz w:val="28"/>
          <w:szCs w:val="28"/>
        </w:rPr>
        <w:t xml:space="preserve">Курс “Єдина Україна: становлення національної ідентичності”  [Електронний ресурс]. </w:t>
      </w:r>
      <w:r w:rsidR="007416C9">
        <w:rPr>
          <w:sz w:val="28"/>
          <w:szCs w:val="28"/>
        </w:rPr>
        <w:t>–</w:t>
      </w:r>
      <w:r>
        <w:rPr>
          <w:sz w:val="28"/>
          <w:szCs w:val="28"/>
        </w:rPr>
        <w:t xml:space="preserve"> Режим доступу: </w:t>
      </w:r>
      <w:hyperlink r:id="rId36">
        <w:r>
          <w:rPr>
            <w:color w:val="0070C0"/>
            <w:sz w:val="28"/>
            <w:szCs w:val="28"/>
          </w:rPr>
          <w:t>https://courses.zrozumilo.in.ua/courses/course-v1:eef+EEF-046+Nov2023/about</w:t>
        </w:r>
      </w:hyperlink>
      <w:r>
        <w:rPr>
          <w:sz w:val="28"/>
          <w:szCs w:val="28"/>
        </w:rPr>
        <w:t>.</w:t>
      </w:r>
    </w:p>
    <w:p w:rsidR="00183E51" w:rsidRDefault="007416C9">
      <w:pPr>
        <w:widowControl/>
        <w:ind w:firstLine="708"/>
        <w:jc w:val="both"/>
        <w:rPr>
          <w:sz w:val="28"/>
          <w:szCs w:val="28"/>
        </w:rPr>
      </w:pPr>
      <w:bookmarkStart w:id="7" w:name="_heading=h.mqqz26w75yva" w:colFirst="0" w:colLast="0"/>
      <w:bookmarkEnd w:id="7"/>
      <w:r>
        <w:rPr>
          <w:sz w:val="28"/>
          <w:szCs w:val="28"/>
        </w:rPr>
        <w:t>Академія стійкості. Онлайн-</w:t>
      </w:r>
      <w:r w:rsidR="00562668">
        <w:rPr>
          <w:sz w:val="28"/>
          <w:szCs w:val="28"/>
        </w:rPr>
        <w:t xml:space="preserve">ресурс у підтримку плекання стресостійкості. [Електронний ресурс]. </w:t>
      </w:r>
      <w:r>
        <w:rPr>
          <w:sz w:val="28"/>
          <w:szCs w:val="28"/>
        </w:rPr>
        <w:t>–</w:t>
      </w:r>
      <w:r w:rsidR="00562668">
        <w:rPr>
          <w:sz w:val="28"/>
          <w:szCs w:val="28"/>
        </w:rPr>
        <w:t xml:space="preserve"> Режим доступу</w:t>
      </w:r>
      <w:r w:rsidR="00562668">
        <w:rPr>
          <w:color w:val="0070C0"/>
          <w:sz w:val="28"/>
          <w:szCs w:val="28"/>
        </w:rPr>
        <w:t xml:space="preserve">:  </w:t>
      </w:r>
      <w:hyperlink r:id="rId37">
        <w:r w:rsidR="00562668">
          <w:rPr>
            <w:color w:val="0070C0"/>
            <w:sz w:val="28"/>
            <w:szCs w:val="28"/>
          </w:rPr>
          <w:t>https://resilience.k-s.org.ua/</w:t>
        </w:r>
      </w:hyperlink>
      <w:r w:rsidR="00562668">
        <w:rPr>
          <w:sz w:val="28"/>
          <w:szCs w:val="28"/>
        </w:rPr>
        <w:t>.</w:t>
      </w:r>
    </w:p>
    <w:p w:rsidR="00183E51" w:rsidRDefault="00562668">
      <w:pPr>
        <w:widowControl/>
        <w:ind w:firstLine="708"/>
        <w:jc w:val="both"/>
        <w:rPr>
          <w:sz w:val="28"/>
          <w:szCs w:val="28"/>
        </w:rPr>
      </w:pPr>
      <w:bookmarkStart w:id="8" w:name="_heading=h.cvu4h5uycvjs" w:colFirst="0" w:colLast="0"/>
      <w:bookmarkEnd w:id="8"/>
      <w:r>
        <w:rPr>
          <w:sz w:val="28"/>
          <w:szCs w:val="28"/>
        </w:rPr>
        <w:t xml:space="preserve">Психологічна допомога під час війни. [Електронний ресурс]. </w:t>
      </w:r>
      <w:r w:rsidR="007416C9">
        <w:rPr>
          <w:sz w:val="28"/>
          <w:szCs w:val="28"/>
        </w:rPr>
        <w:t>–</w:t>
      </w:r>
      <w:r>
        <w:rPr>
          <w:sz w:val="28"/>
          <w:szCs w:val="28"/>
        </w:rPr>
        <w:t xml:space="preserve"> Режим доступу: </w:t>
      </w:r>
      <w:hyperlink r:id="rId38">
        <w:r>
          <w:rPr>
            <w:color w:val="0070C0"/>
            <w:sz w:val="28"/>
            <w:szCs w:val="28"/>
          </w:rPr>
          <w:t>https://kmopsy.blogspot.com/p/blog-page_65.html</w:t>
        </w:r>
      </w:hyperlink>
      <w:r>
        <w:rPr>
          <w:sz w:val="28"/>
          <w:szCs w:val="28"/>
        </w:rPr>
        <w:t>.</w:t>
      </w:r>
    </w:p>
    <w:p w:rsidR="00183E51" w:rsidRDefault="00562668">
      <w:pPr>
        <w:widowControl/>
        <w:ind w:firstLine="708"/>
        <w:jc w:val="both"/>
        <w:rPr>
          <w:sz w:val="28"/>
          <w:szCs w:val="28"/>
        </w:rPr>
      </w:pPr>
      <w:bookmarkStart w:id="9" w:name="_heading=h.xh15u5a9xkmw" w:colFirst="0" w:colLast="0"/>
      <w:bookmarkEnd w:id="9"/>
      <w:r>
        <w:rPr>
          <w:sz w:val="28"/>
          <w:szCs w:val="28"/>
        </w:rPr>
        <w:t xml:space="preserve">Курс «Демократія vs Авторитаризм», Майбутні [Електронний ресурс]. </w:t>
      </w:r>
      <w:r w:rsidR="007416C9">
        <w:rPr>
          <w:sz w:val="28"/>
          <w:szCs w:val="28"/>
        </w:rPr>
        <w:t>–</w:t>
      </w:r>
      <w:r>
        <w:rPr>
          <w:sz w:val="28"/>
          <w:szCs w:val="28"/>
        </w:rPr>
        <w:t xml:space="preserve"> </w:t>
      </w:r>
      <w:bookmarkStart w:id="10" w:name="_GoBack"/>
      <w:bookmarkEnd w:id="10"/>
      <w:r>
        <w:rPr>
          <w:sz w:val="28"/>
          <w:szCs w:val="28"/>
        </w:rPr>
        <w:t xml:space="preserve">Режим доступу:  </w:t>
      </w:r>
      <w:hyperlink r:id="rId39">
        <w:r>
          <w:rPr>
            <w:color w:val="0070C0"/>
            <w:sz w:val="28"/>
            <w:szCs w:val="28"/>
          </w:rPr>
          <w:t>https://maibutni.com.ua/democracyvsauthoritarianism/</w:t>
        </w:r>
      </w:hyperlink>
      <w:r>
        <w:rPr>
          <w:sz w:val="28"/>
          <w:szCs w:val="28"/>
        </w:rPr>
        <w:t>.</w:t>
      </w:r>
    </w:p>
    <w:p w:rsidR="00183E51" w:rsidRDefault="00562668">
      <w:pPr>
        <w:widowControl/>
        <w:jc w:val="both"/>
        <w:rPr>
          <w:sz w:val="28"/>
          <w:szCs w:val="28"/>
        </w:rPr>
      </w:pPr>
      <w:bookmarkStart w:id="11" w:name="_heading=h.me91a966gzjz" w:colFirst="0" w:colLast="0"/>
      <w:bookmarkEnd w:id="11"/>
      <w:r>
        <w:rPr>
          <w:sz w:val="28"/>
          <w:szCs w:val="28"/>
        </w:rPr>
        <w:t xml:space="preserve">                         ______________________________________</w:t>
      </w:r>
    </w:p>
    <w:p w:rsidR="00183E51" w:rsidRDefault="00183E51">
      <w:pPr>
        <w:rPr>
          <w:color w:val="000000"/>
          <w:sz w:val="20"/>
          <w:szCs w:val="20"/>
          <w:highlight w:val="yellow"/>
        </w:rPr>
      </w:pPr>
    </w:p>
    <w:p w:rsidR="00183E51" w:rsidRDefault="00562668">
      <w:pPr>
        <w:spacing w:before="207"/>
        <w:rPr>
          <w:sz w:val="20"/>
          <w:szCs w:val="20"/>
        </w:rPr>
      </w:pPr>
      <w:r>
        <w:rPr>
          <w:noProof/>
          <w:lang w:eastAsia="uk-UA"/>
        </w:rPr>
        <mc:AlternateContent>
          <mc:Choice Requires="wps">
            <w:drawing>
              <wp:anchor distT="0" distB="0" distL="0" distR="0" simplePos="0" relativeHeight="251663360" behindDoc="0" locked="0" layoutInCell="1" allowOverlap="1">
                <wp:simplePos x="0" y="0"/>
                <wp:positionH relativeFrom="column">
                  <wp:posOffset>1193800</wp:posOffset>
                </wp:positionH>
                <wp:positionV relativeFrom="paragraph">
                  <wp:posOffset>279400</wp:posOffset>
                </wp:positionV>
                <wp:extent cx="1270" cy="12700"/>
                <wp:effectExtent l="0" t="0" r="0" b="0"/>
                <wp:wrapTopAndBottom/>
                <wp:docPr id="9" name="Полілінія: фігура 9"/>
                <wp:cNvGraphicFramePr/>
                <a:graphic xmlns:a="http://schemas.openxmlformats.org/drawingml/2006/main">
                  <a:graphicData uri="http://schemas.microsoft.com/office/word/2010/wordprocessingShape">
                    <wps:wsp>
                      <wps:cNvSpPr/>
                      <wps:spPr>
                        <a:xfrm>
                          <a:off x="3571811" y="3779365"/>
                          <a:ext cx="3548379" cy="1270"/>
                        </a:xfrm>
                        <a:custGeom>
                          <a:avLst/>
                          <a:gdLst/>
                          <a:ahLst/>
                          <a:cxnLst/>
                          <a:rect l="l" t="t" r="r" b="b"/>
                          <a:pathLst>
                            <a:path w="3548379" h="120000" extrusionOk="0">
                              <a:moveTo>
                                <a:pt x="0" y="0"/>
                              </a:moveTo>
                              <a:lnTo>
                                <a:pt x="354838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wpsCustomData="http://www.wps.cn/officeDocument/2013/wpsCustomData">
            <w:pict>
              <v:shape id="Полілінія: фігура 9" o:spid="_x0000_s1026" o:spt="100" style="position:absolute;left:0pt;margin-left:94pt;margin-top:22pt;height:1pt;width:0.1pt;mso-wrap-distance-bottom:0pt;mso-wrap-distance-top:0pt;z-index:251663360;v-text-anchor:middle;mso-width-relative:page;mso-height-relative:page;" filled="f" stroked="t" coordsize="3548379,120000" o:gfxdata="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" path="m0,0l3548380,0e">
                <v:fill on="f" focussize="0,0"/>
                <v:stroke color="#000000" joinstyle="round" startarrowwidth="narrow" startarrowlength="short" endarrowwidth="narrow" endarrowlength="short"/>
                <v:imagedata o:title=""/>
                <o:lock v:ext="edit" aspectratio="f"/>
                <v:textbox inset="7.1988188976378pt,7.1988188976378pt,7.1988188976378pt,7.1988188976378pt"/>
                <w10:wrap type="topAndBottom"/>
              </v:shape>
            </w:pict>
          </mc:Fallback>
        </mc:AlternateContent>
      </w:r>
    </w:p>
    <w:sectPr w:rsidR="00183E51">
      <w:headerReference w:type="default" r:id="rId40"/>
      <w:pgSz w:w="11910" w:h="16840"/>
      <w:pgMar w:top="1040" w:right="740" w:bottom="1200" w:left="1600" w:header="0" w:footer="100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7B7" w:rsidRDefault="00562668">
      <w:r>
        <w:separator/>
      </w:r>
    </w:p>
  </w:endnote>
  <w:endnote w:type="continuationSeparator" w:id="0">
    <w:p w:rsidR="003967B7" w:rsidRDefault="00562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E51" w:rsidRDefault="00562668">
    <w:pPr>
      <w:spacing w:line="14" w:lineRule="auto"/>
      <w:rPr>
        <w:color w:val="000000"/>
        <w:sz w:val="20"/>
        <w:szCs w:val="20"/>
      </w:rPr>
    </w:pPr>
    <w:r>
      <w:rPr>
        <w:noProof/>
        <w:lang w:eastAsia="uk-UA"/>
      </w:rPr>
      <mc:AlternateContent>
        <mc:Choice Requires="wps">
          <w:drawing>
            <wp:anchor distT="0" distB="0" distL="0" distR="0" simplePos="0" relativeHeight="251659264" behindDoc="1" locked="0" layoutInCell="1" allowOverlap="1">
              <wp:simplePos x="0" y="0"/>
              <wp:positionH relativeFrom="column">
                <wp:posOffset>2933700</wp:posOffset>
              </wp:positionH>
              <wp:positionV relativeFrom="paragraph">
                <wp:posOffset>9906000</wp:posOffset>
              </wp:positionV>
              <wp:extent cx="177165" cy="174625"/>
              <wp:effectExtent l="0" t="0" r="0" b="0"/>
              <wp:wrapNone/>
              <wp:docPr id="11" name="Прямокутник 11"/>
              <wp:cNvGraphicFramePr/>
              <a:graphic xmlns:a="http://schemas.openxmlformats.org/drawingml/2006/main">
                <a:graphicData uri="http://schemas.microsoft.com/office/word/2010/wordprocessingShape">
                  <wps:wsp>
                    <wps:cNvSpPr/>
                    <wps:spPr>
                      <a:xfrm>
                        <a:off x="5262180" y="3697450"/>
                        <a:ext cx="167640" cy="165100"/>
                      </a:xfrm>
                      <a:prstGeom prst="rect">
                        <a:avLst/>
                      </a:prstGeom>
                      <a:noFill/>
                      <a:ln>
                        <a:noFill/>
                      </a:ln>
                    </wps:spPr>
                    <wps:txbx>
                      <w:txbxContent>
                        <w:p w:rsidR="00183E51" w:rsidRDefault="00562668">
                          <w:pPr>
                            <w:spacing w:line="243" w:lineRule="auto"/>
                            <w:ind w:left="20" w:firstLine="20"/>
                          </w:pPr>
                          <w:r>
                            <w:rPr>
                              <w:rFonts w:ascii="Calibri" w:eastAsia="Calibri" w:hAnsi="Calibri" w:cs="Calibri"/>
                              <w:color w:val="000000"/>
                            </w:rPr>
                            <w:t xml:space="preserve"> PAGE 10</w:t>
                          </w:r>
                        </w:p>
                      </w:txbxContent>
                    </wps:txbx>
                    <wps:bodyPr spcFirstLastPara="1" wrap="square" lIns="0" tIns="0" rIns="0" bIns="0" anchor="t" anchorCtr="0">
                      <a:noAutofit/>
                    </wps:bodyPr>
                  </wps:wsp>
                </a:graphicData>
              </a:graphic>
            </wp:anchor>
          </w:drawing>
        </mc:Choice>
        <mc:Fallback xmlns:wpsCustomData="http://www.wps.cn/officeDocument/2013/wpsCustomData">
          <w:pict>
            <v:rect id="Прямокутник 11" o:spid="_x0000_s1026" o:spt="1" style="position:absolute;left:0pt;margin-left:231pt;margin-top:780pt;height:13.75pt;width:13.95pt;z-index:-251657216;mso-width-relative:page;mso-height-relative:page;" filled="f" stroked="f" coordsize="21600,21600" o:gfxdata="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iYF/LcAAAADQEAAA8AAAAAAAAAAQAgAAAAIgAAAGRycy9kb3du&#10;cmV2LnhtbFBLAQIUABQAAAAIAIdO4kAaj3W9+wEAAMwDAAAOAAAAAAAAAAEAIAAAACsBAABkcnMv&#10;ZTJvRG9jLnhtbFBLBQYAAAAABgAGAFkBAACYBQAAAAA=&#10;">
              <v:fill on="f" focussize="0,0"/>
              <v:stroke on="f"/>
              <v:imagedata o:title=""/>
              <o:lock v:ext="edit" aspectratio="f"/>
              <v:textbox inset="0mm,0mm,0mm,0mm">
                <w:txbxContent>
                  <w:p w14:paraId="05538E76">
                    <w:pPr>
                      <w:spacing w:line="243" w:lineRule="auto"/>
                      <w:ind w:left="20" w:firstLine="20"/>
                    </w:pPr>
                    <w:r>
                      <w:rPr>
                        <w:rFonts w:ascii="Calibri" w:hAnsi="Calibri" w:eastAsia="Calibri" w:cs="Calibri"/>
                        <w:color w:val="000000"/>
                      </w:rPr>
                      <w:t xml:space="preserve"> PAGE 10</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7B7" w:rsidRDefault="00562668">
      <w:r>
        <w:separator/>
      </w:r>
    </w:p>
  </w:footnote>
  <w:footnote w:type="continuationSeparator" w:id="0">
    <w:p w:rsidR="003967B7" w:rsidRDefault="00562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E51" w:rsidRDefault="00183E51">
    <w:pPr>
      <w:pStyle w:val="a4"/>
    </w:pPr>
  </w:p>
  <w:p w:rsidR="00183E51" w:rsidRDefault="00183E51">
    <w:pPr>
      <w:pStyle w:val="a4"/>
    </w:pPr>
  </w:p>
  <w:p w:rsidR="00183E51" w:rsidRDefault="00562668">
    <w:pPr>
      <w:pStyle w:val="a4"/>
    </w:pPr>
    <w:r>
      <w:rPr>
        <w:noProof/>
        <w:lang w:eastAsia="uk-U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4445"/>
              <wp:wrapNone/>
              <wp:docPr id="2" name="Текстовое поле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83E51" w:rsidRDefault="00562668">
                          <w:pPr>
                            <w:pStyle w:val="a4"/>
                          </w:pPr>
                          <w:r>
                            <w:fldChar w:fldCharType="begin"/>
                          </w:r>
                          <w:r>
                            <w:instrText xml:space="preserve"> PAGE  \* MERGEFORMAT </w:instrText>
                          </w:r>
                          <w:r>
                            <w:fldChar w:fldCharType="separate"/>
                          </w:r>
                          <w:r w:rsidR="007416C9">
                            <w:rPr>
                              <w:noProof/>
                            </w:rPr>
                            <w:t>7</w:t>
                          </w:r>
                          <w:r>
                            <w:fldChar w:fldCharType="end"/>
                          </w:r>
                        </w:p>
                        <w:p w:rsidR="00183E51" w:rsidRDefault="00183E51">
                          <w:pPr>
                            <w:pStyle w:val="a4"/>
                          </w:pPr>
                        </w:p>
                        <w:p w:rsidR="00183E51" w:rsidRDefault="00183E51">
                          <w:pPr>
                            <w:pStyle w:val="a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Текстовое поле 2" o:spid="_x0000_s1027"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" filled="f" stroked="f" strokeweight=".5pt">
              <v:textbox style="mso-fit-shape-to-text:t" inset="0,0,0,0">
                <w:txbxContent>
                  <w:p w:rsidR="00183E51" w:rsidRDefault="00562668">
                    <w:pPr>
                      <w:pStyle w:val="a4"/>
                    </w:pPr>
                    <w:r>
                      <w:fldChar w:fldCharType="begin"/>
                    </w:r>
                    <w:r>
                      <w:instrText xml:space="preserve"> PAGE  \* MERGEFORMAT </w:instrText>
                    </w:r>
                    <w:r>
                      <w:fldChar w:fldCharType="separate"/>
                    </w:r>
                    <w:r w:rsidR="007416C9">
                      <w:rPr>
                        <w:noProof/>
                      </w:rPr>
                      <w:t>7</w:t>
                    </w:r>
                    <w:r>
                      <w:fldChar w:fldCharType="end"/>
                    </w:r>
                  </w:p>
                  <w:p w:rsidR="00183E51" w:rsidRDefault="00183E51">
                    <w:pPr>
                      <w:pStyle w:val="a4"/>
                    </w:pPr>
                  </w:p>
                  <w:p w:rsidR="00183E51" w:rsidRDefault="00183E51">
                    <w:pPr>
                      <w:pStyle w:val="a4"/>
                    </w:pPr>
                  </w:p>
                </w:txbxContent>
              </v:textbox>
              <w10:wrap anchorx="margin"/>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AA7"/>
    <w:rsid w:val="000261FD"/>
    <w:rsid w:val="000F2DD8"/>
    <w:rsid w:val="00146727"/>
    <w:rsid w:val="00183E51"/>
    <w:rsid w:val="003559CD"/>
    <w:rsid w:val="00392A1F"/>
    <w:rsid w:val="003967B7"/>
    <w:rsid w:val="004C6694"/>
    <w:rsid w:val="004D28C2"/>
    <w:rsid w:val="00517276"/>
    <w:rsid w:val="00562668"/>
    <w:rsid w:val="007416C9"/>
    <w:rsid w:val="00743533"/>
    <w:rsid w:val="008756A8"/>
    <w:rsid w:val="00904A1F"/>
    <w:rsid w:val="009D5E07"/>
    <w:rsid w:val="00A35323"/>
    <w:rsid w:val="00A859A6"/>
    <w:rsid w:val="00A92CD4"/>
    <w:rsid w:val="00AE5AA7"/>
    <w:rsid w:val="00D40265"/>
    <w:rsid w:val="00E232D8"/>
    <w:rsid w:val="23A97CE2"/>
    <w:rsid w:val="7F0078AC"/>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2DE0803"/>
  <w15:docId w15:val="{41A493F7-34D1-4412-B215-597DB9393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sz w:val="22"/>
      <w:szCs w:val="22"/>
      <w:lang w:eastAsia="en-US"/>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paragraph" w:styleId="a4">
    <w:name w:val="header"/>
    <w:basedOn w:val="a"/>
    <w:uiPriority w:val="99"/>
    <w:unhideWhenUsed/>
    <w:qFormat/>
    <w:pPr>
      <w:tabs>
        <w:tab w:val="center" w:pos="4153"/>
        <w:tab w:val="right" w:pos="8306"/>
      </w:tabs>
    </w:pPr>
  </w:style>
  <w:style w:type="paragraph" w:styleId="a5">
    <w:name w:val="Body Text"/>
    <w:basedOn w:val="a"/>
    <w:uiPriority w:val="1"/>
    <w:qFormat/>
    <w:pPr>
      <w:ind w:left="101" w:right="107" w:firstLine="700"/>
      <w:jc w:val="both"/>
    </w:pPr>
    <w:rPr>
      <w:sz w:val="28"/>
      <w:szCs w:val="28"/>
    </w:rPr>
  </w:style>
  <w:style w:type="paragraph" w:styleId="a6">
    <w:name w:val="Title"/>
    <w:basedOn w:val="a"/>
    <w:next w:val="a"/>
    <w:uiPriority w:val="10"/>
    <w:qFormat/>
    <w:pPr>
      <w:keepNext/>
      <w:keepLines/>
      <w:spacing w:before="480" w:after="120"/>
    </w:pPr>
    <w:rPr>
      <w:b/>
      <w:sz w:val="72"/>
      <w:szCs w:val="72"/>
    </w:rPr>
  </w:style>
  <w:style w:type="paragraph" w:styleId="a7">
    <w:name w:val="footer"/>
    <w:basedOn w:val="a"/>
    <w:link w:val="a8"/>
    <w:uiPriority w:val="99"/>
    <w:unhideWhenUsed/>
    <w:qFormat/>
    <w:pPr>
      <w:tabs>
        <w:tab w:val="center" w:pos="4819"/>
        <w:tab w:val="right" w:pos="9639"/>
      </w:tabs>
    </w:p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style>
  <w:style w:type="paragraph" w:customStyle="1" w:styleId="TableParagraph">
    <w:name w:val="Table Paragraph"/>
    <w:basedOn w:val="a"/>
    <w:uiPriority w:val="1"/>
    <w:qFormat/>
  </w:style>
  <w:style w:type="paragraph" w:customStyle="1" w:styleId="11">
    <w:name w:val="Заголовок 11"/>
    <w:basedOn w:val="a"/>
    <w:uiPriority w:val="1"/>
    <w:qFormat/>
    <w:pPr>
      <w:ind w:left="579" w:right="6"/>
      <w:jc w:val="center"/>
      <w:outlineLvl w:val="1"/>
    </w:pPr>
    <w:rPr>
      <w:b/>
      <w:bCs/>
      <w:sz w:val="28"/>
      <w:szCs w:val="28"/>
    </w:rPr>
  </w:style>
  <w:style w:type="character" w:customStyle="1" w:styleId="a8">
    <w:name w:val="Нижній колонтитул Знак"/>
    <w:basedOn w:val="a0"/>
    <w:link w:val="a7"/>
    <w:uiPriority w:val="99"/>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MUS13672.html" TargetMode="External"/><Relationship Id="rId18" Type="http://schemas.openxmlformats.org/officeDocument/2006/relationships/hyperlink" Target="https://eoreplatform.web.app/dashboard" TargetMode="External"/><Relationship Id="rId26" Type="http://schemas.openxmlformats.org/officeDocument/2006/relationships/hyperlink" Target="https://www.ukrmilitary.com/p/military-library.html" TargetMode="External"/><Relationship Id="rId39" Type="http://schemas.openxmlformats.org/officeDocument/2006/relationships/hyperlink" Target="https://maibutni.com.ua/democracyvsauthoritarianism/" TargetMode="External"/><Relationship Id="rId21" Type="http://schemas.openxmlformats.org/officeDocument/2006/relationships/hyperlink" Target="https://sprotyvg7.com.ua/" TargetMode="External"/><Relationship Id="rId34" Type="http://schemas.openxmlformats.org/officeDocument/2006/relationships/hyperlink" Target="https://blogs.icrc.org/ua/"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hyperlink" Target="https://zakon.rada.gov.ua/laws/show/1556-18?find=1&amp;text=%D1%81%D0%BF%D0%B5%D1%86%D0%B8%D1%84" TargetMode="External"/><Relationship Id="rId20" Type="http://schemas.openxmlformats.org/officeDocument/2006/relationships/hyperlink" Target="https://safe.ed-era.com/" TargetMode="External"/><Relationship Id="rId29" Type="http://schemas.openxmlformats.org/officeDocument/2006/relationships/hyperlink" Target="https://apps.prometheus.org.ua/learning/course/course-v1:Prometheus+UAV101+2022_T2/hom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n.gov.ua/storage/app/media/zagalna%20serednya/programy-10-11-klas/2018-2019/2020/11/Zakhyst%20Ukrayiny_10-11%20kl%20Profil.pdf" TargetMode="External"/><Relationship Id="rId24" Type="http://schemas.openxmlformats.org/officeDocument/2006/relationships/hyperlink" Target="https://bezpeka.info/" TargetMode="External"/><Relationship Id="rId32" Type="http://schemas.openxmlformats.org/officeDocument/2006/relationships/hyperlink" Target="https://prometheus.org.ua/course/course-v1:Prometheus+FPV101+2024_T1" TargetMode="External"/><Relationship Id="rId37" Type="http://schemas.openxmlformats.org/officeDocument/2006/relationships/hyperlink" Target="https://resilience.k-s.org.ua/"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2145-19?find=1&amp;text=%D0%B2%D1%96%D0%B9%D1%81%D1%8C%D0%BA%D0%BE%D0%B2%D0%BE%D0%B3%D0%BE+%D0%BF%D1%80%D0%BE" TargetMode="External"/><Relationship Id="rId23" Type="http://schemas.openxmlformats.org/officeDocument/2006/relationships/hyperlink" Target="https://tccc.org.ua/" TargetMode="External"/><Relationship Id="rId28" Type="http://schemas.openxmlformats.org/officeDocument/2006/relationships/hyperlink" Target="https://www.youtube.com/watch?v=T58mNfJ1Y4c" TargetMode="External"/><Relationship Id="rId36" Type="http://schemas.openxmlformats.org/officeDocument/2006/relationships/hyperlink" Target="https://courses.zrozumilo.in.ua/courses/course-v1:eef+EEF-046+Nov2023/about" TargetMode="External"/><Relationship Id="rId10" Type="http://schemas.openxmlformats.org/officeDocument/2006/relationships/hyperlink" Target="https://mon.gov.ua/npa/pro-nadannia-hryfa-rekomendovano-ministerstvom-osvity-i-nauky-ukrainy" TargetMode="External"/><Relationship Id="rId19" Type="http://schemas.openxmlformats.org/officeDocument/2006/relationships/hyperlink" Target="https://safe.ed-era.com/" TargetMode="External"/><Relationship Id="rId31" Type="http://schemas.openxmlformats.org/officeDocument/2006/relationships/hyperlink" Target="https://prometheus.org.ua/course/course-v1:Prometheus+UAV_EB101+2023_T3" TargetMode="External"/><Relationship Id="rId4" Type="http://schemas.openxmlformats.org/officeDocument/2006/relationships/settings" Target="settings.xml"/><Relationship Id="rId9" Type="http://schemas.openxmlformats.org/officeDocument/2006/relationships/hyperlink" Target="https://zakon.rada.gov.ua/laws/show/2834-20?find=1&amp;text=%D0%BF%D0%BB%D0%B0%D0%BD" TargetMode="External"/><Relationship Id="rId14" Type="http://schemas.openxmlformats.org/officeDocument/2006/relationships/hyperlink" Target="https://zakon.rada.gov.ua/laws/show/734-2024-%D0%BF?find=1&amp;text=%D0%B2%D0%B5%D1%82%D0%B5%D1%80%D0%B0" TargetMode="External"/><Relationship Id="rId22" Type="http://schemas.openxmlformats.org/officeDocument/2006/relationships/hyperlink" Target="https://tccc.org.ua/" TargetMode="External"/><Relationship Id="rId27" Type="http://schemas.openxmlformats.org/officeDocument/2006/relationships/hyperlink" Target="https://www.ukrmilitary.com/p/military-library.html" TargetMode="External"/><Relationship Id="rId30" Type="http://schemas.openxmlformats.org/officeDocument/2006/relationships/hyperlink" Target="mailto:muro.verde@dignitas.fund" TargetMode="External"/><Relationship Id="rId35" Type="http://schemas.openxmlformats.org/officeDocument/2006/relationships/hyperlink" Target="https://courses.zrozumilo.in.ua/courses/course-v1:eef+EEF-044+Jan2024/about"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earch.ligazakon.ua/l_doc2.nsf/link1/MUS13672.html" TargetMode="External"/><Relationship Id="rId17" Type="http://schemas.openxmlformats.org/officeDocument/2006/relationships/hyperlink" Target="https://eoreplatform.web.app/dashboard" TargetMode="External"/><Relationship Id="rId25" Type="http://schemas.openxmlformats.org/officeDocument/2006/relationships/hyperlink" Target="https://bezpeka.info/" TargetMode="External"/><Relationship Id="rId33" Type="http://schemas.openxmlformats.org/officeDocument/2006/relationships/hyperlink" Target="https://www.lifesaversim.com/ua/home-ua/" TargetMode="External"/><Relationship Id="rId38" Type="http://schemas.openxmlformats.org/officeDocument/2006/relationships/hyperlink" Target="https://kmopsy.blogspot.com/p/blog-page_6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KBBoKAd5NJjH/e0ojKJrvEvaiQ==">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</go:docsCustomData>
</go:gDocsCustomXmlDataStorage>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1111111-1234-1234-1234-12341234123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15209</Words>
  <Characters>8670</Characters>
  <Application>Microsoft Office Word</Application>
  <DocSecurity>0</DocSecurity>
  <Lines>72</Lines>
  <Paragraphs>47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Felcast</dc:creator>
  <cp:lastModifiedBy>Хворостяний Ігор</cp:lastModifiedBy>
  <cp:revision>2</cp:revision>
  <dcterms:created xsi:type="dcterms:W3CDTF">2024-09-09T07:22:00Z</dcterms:created>
  <dcterms:modified xsi:type="dcterms:W3CDTF">2024-09-09T07:22:00Z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2023-09-10T00:00:00Z</vt:lpwstr>
  </property>
  <property fmtid="{D5CDD505-2E9C-101B-9397-08002B2CF9AE}" pid="3" name="Creator">
    <vt:lpwstr>Microsoft Office Word</vt:lpwstr>
  </property>
  <property fmtid="{D5CDD505-2E9C-101B-9397-08002B2CF9AE}" pid="4" name="LastSaved">
    <vt:lpwstr>2024-08-19T00:00:00Z</vt:lpwstr>
  </property>
  <property fmtid="{D5CDD505-2E9C-101B-9397-08002B2CF9AE}" pid="5" name="Producer">
    <vt:lpwstr>Aspose.Words for .NET 22.12.0</vt:lpwstr>
  </property>
  <property fmtid="{D5CDD505-2E9C-101B-9397-08002B2CF9AE}" pid="6" name="KSOProductBuildVer">
    <vt:lpwstr>1049-12.2.0.18165</vt:lpwstr>
  </property>
  <property fmtid="{D5CDD505-2E9C-101B-9397-08002B2CF9AE}" pid="7" name="ICV">
    <vt:lpwstr>188035B8D41047719ED9B39238A50684_12</vt:lpwstr>
  </property>
</Properties>
</file>